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93" w:rsidRPr="005A38A7" w:rsidRDefault="00C13A93" w:rsidP="00C13A93">
      <w:pPr>
        <w:spacing w:line="280" w:lineRule="exact"/>
        <w:jc w:val="center"/>
        <w:rPr>
          <w:rFonts w:cs="Times New Roman"/>
          <w:b/>
          <w:color w:val="000000" w:themeColor="text1"/>
        </w:rPr>
      </w:pPr>
      <w:bookmarkStart w:id="0" w:name="_GoBack"/>
      <w:bookmarkEnd w:id="0"/>
    </w:p>
    <w:p w:rsidR="00C13A93" w:rsidRPr="005A38A7" w:rsidRDefault="00C13A93" w:rsidP="00C13A93">
      <w:pPr>
        <w:spacing w:line="280" w:lineRule="exact"/>
        <w:jc w:val="center"/>
        <w:rPr>
          <w:rFonts w:cs="Times New Roman"/>
          <w:b/>
          <w:color w:val="000000" w:themeColor="text1"/>
          <w:sz w:val="24"/>
          <w:szCs w:val="24"/>
        </w:rPr>
      </w:pPr>
      <w:r w:rsidRPr="005A38A7">
        <w:rPr>
          <w:rFonts w:cs="Times New Roman"/>
          <w:b/>
          <w:color w:val="000000" w:themeColor="text1"/>
          <w:sz w:val="24"/>
          <w:szCs w:val="24"/>
        </w:rPr>
        <w:t>GOVERNMENT OF KERALA</w:t>
      </w:r>
    </w:p>
    <w:p w:rsidR="00C13A93" w:rsidRPr="005A38A7" w:rsidRDefault="00C13A93" w:rsidP="002318AF">
      <w:pPr>
        <w:spacing w:line="280" w:lineRule="exact"/>
        <w:jc w:val="center"/>
        <w:rPr>
          <w:rFonts w:cs="Times New Roman"/>
          <w:b/>
          <w:color w:val="000000" w:themeColor="text1"/>
          <w:sz w:val="24"/>
          <w:szCs w:val="24"/>
        </w:rPr>
      </w:pPr>
      <w:r w:rsidRPr="005A38A7">
        <w:rPr>
          <w:rFonts w:cs="Times New Roman"/>
          <w:b/>
          <w:color w:val="000000" w:themeColor="text1"/>
          <w:sz w:val="24"/>
          <w:szCs w:val="24"/>
        </w:rPr>
        <w:t>AGRICULTURE DEVELOPMENT &amp; FARMER’S WELFARE DEPARTMENT</w:t>
      </w:r>
    </w:p>
    <w:p w:rsidR="00C13A93" w:rsidRPr="005A38A7" w:rsidRDefault="006042CD" w:rsidP="00C13A93">
      <w:pPr>
        <w:spacing w:line="280" w:lineRule="exact"/>
        <w:jc w:val="center"/>
        <w:rPr>
          <w:rFonts w:cs="Times New Roman"/>
          <w:b/>
          <w:color w:val="000000" w:themeColor="text1"/>
          <w:sz w:val="28"/>
          <w:szCs w:val="28"/>
        </w:rPr>
      </w:pPr>
      <w:r w:rsidRPr="005A38A7">
        <w:rPr>
          <w:rFonts w:cs="Times New Roman"/>
          <w:b/>
          <w:color w:val="000000" w:themeColor="text1"/>
          <w:sz w:val="28"/>
          <w:szCs w:val="28"/>
        </w:rPr>
        <w:t xml:space="preserve">Restructured </w:t>
      </w:r>
      <w:r w:rsidR="00C13A93" w:rsidRPr="005A38A7">
        <w:rPr>
          <w:rFonts w:cs="Times New Roman"/>
          <w:b/>
          <w:color w:val="000000" w:themeColor="text1"/>
          <w:sz w:val="28"/>
          <w:szCs w:val="28"/>
        </w:rPr>
        <w:t xml:space="preserve">Weather Based Crop Insurance </w:t>
      </w:r>
      <w:proofErr w:type="gramStart"/>
      <w:r w:rsidR="00C13A93" w:rsidRPr="005A38A7">
        <w:rPr>
          <w:rFonts w:cs="Times New Roman"/>
          <w:b/>
          <w:color w:val="000000" w:themeColor="text1"/>
          <w:sz w:val="28"/>
          <w:szCs w:val="28"/>
        </w:rPr>
        <w:t>Scheme  (</w:t>
      </w:r>
      <w:proofErr w:type="gramEnd"/>
      <w:r w:rsidR="001F38EB">
        <w:rPr>
          <w:rFonts w:cs="Times New Roman"/>
          <w:b/>
          <w:color w:val="000000" w:themeColor="text1"/>
          <w:sz w:val="28"/>
          <w:szCs w:val="28"/>
        </w:rPr>
        <w:t>R</w:t>
      </w:r>
      <w:r w:rsidR="00C13A93" w:rsidRPr="005A38A7">
        <w:rPr>
          <w:rFonts w:cs="Times New Roman"/>
          <w:b/>
          <w:color w:val="000000" w:themeColor="text1"/>
          <w:sz w:val="28"/>
          <w:szCs w:val="28"/>
        </w:rPr>
        <w:t>WBCIS)</w:t>
      </w:r>
    </w:p>
    <w:p w:rsidR="00C13A93" w:rsidRPr="005A38A7" w:rsidRDefault="001F38EB" w:rsidP="00C13A93">
      <w:pPr>
        <w:spacing w:line="280" w:lineRule="exact"/>
        <w:jc w:val="center"/>
        <w:rPr>
          <w:rFonts w:cs="Times New Roman"/>
          <w:b/>
          <w:color w:val="000000" w:themeColor="text1"/>
          <w:sz w:val="28"/>
          <w:szCs w:val="28"/>
        </w:rPr>
      </w:pPr>
      <w:r>
        <w:rPr>
          <w:rFonts w:cs="Times New Roman"/>
          <w:b/>
          <w:color w:val="000000" w:themeColor="text1"/>
          <w:sz w:val="28"/>
          <w:szCs w:val="28"/>
        </w:rPr>
        <w:t xml:space="preserve">KHARIF 2019 </w:t>
      </w:r>
      <w:proofErr w:type="gramStart"/>
      <w:r>
        <w:rPr>
          <w:rFonts w:cs="Times New Roman"/>
          <w:b/>
          <w:color w:val="000000" w:themeColor="text1"/>
          <w:sz w:val="28"/>
          <w:szCs w:val="28"/>
        </w:rPr>
        <w:t>SEASON  &amp;</w:t>
      </w:r>
      <w:proofErr w:type="gramEnd"/>
      <w:r>
        <w:rPr>
          <w:rFonts w:cs="Times New Roman"/>
          <w:b/>
          <w:color w:val="000000" w:themeColor="text1"/>
          <w:sz w:val="28"/>
          <w:szCs w:val="28"/>
        </w:rPr>
        <w:t xml:space="preserve"> </w:t>
      </w:r>
      <w:r w:rsidR="00C13A93" w:rsidRPr="005A38A7">
        <w:rPr>
          <w:rFonts w:cs="Times New Roman"/>
          <w:b/>
          <w:color w:val="000000" w:themeColor="text1"/>
          <w:sz w:val="28"/>
          <w:szCs w:val="28"/>
        </w:rPr>
        <w:t xml:space="preserve">RABI </w:t>
      </w:r>
      <w:r w:rsidR="00B77452" w:rsidRPr="005A38A7">
        <w:rPr>
          <w:rFonts w:cs="Times New Roman"/>
          <w:b/>
          <w:color w:val="000000" w:themeColor="text1"/>
          <w:sz w:val="28"/>
          <w:szCs w:val="28"/>
        </w:rPr>
        <w:t xml:space="preserve"> </w:t>
      </w:r>
      <w:r>
        <w:rPr>
          <w:rFonts w:cs="Times New Roman"/>
          <w:b/>
          <w:color w:val="000000" w:themeColor="text1"/>
          <w:sz w:val="28"/>
          <w:szCs w:val="28"/>
        </w:rPr>
        <w:t>2019-20</w:t>
      </w:r>
      <w:r w:rsidR="00B77452" w:rsidRPr="005A38A7">
        <w:rPr>
          <w:rFonts w:cs="Times New Roman"/>
          <w:b/>
          <w:color w:val="000000" w:themeColor="text1"/>
          <w:sz w:val="28"/>
          <w:szCs w:val="28"/>
        </w:rPr>
        <w:t xml:space="preserve"> </w:t>
      </w:r>
      <w:r w:rsidR="00C13A93" w:rsidRPr="005A38A7">
        <w:rPr>
          <w:rFonts w:cs="Times New Roman"/>
          <w:b/>
          <w:color w:val="000000" w:themeColor="text1"/>
          <w:sz w:val="28"/>
          <w:szCs w:val="28"/>
        </w:rPr>
        <w:t xml:space="preserve"> SEASON</w:t>
      </w:r>
    </w:p>
    <w:p w:rsidR="00C13A93" w:rsidRPr="00167C6C" w:rsidRDefault="00C13A93" w:rsidP="00C13A93">
      <w:pPr>
        <w:spacing w:line="280" w:lineRule="exact"/>
        <w:jc w:val="center"/>
        <w:rPr>
          <w:rFonts w:cs="Times New Roman"/>
          <w:b/>
          <w:color w:val="000000" w:themeColor="text1"/>
          <w:sz w:val="16"/>
          <w:szCs w:val="16"/>
          <w:u w:val="single"/>
        </w:rPr>
      </w:pPr>
    </w:p>
    <w:p w:rsidR="00C13A93" w:rsidRPr="005A38A7" w:rsidRDefault="00C13A93" w:rsidP="002318AF">
      <w:pPr>
        <w:spacing w:line="280" w:lineRule="exact"/>
        <w:jc w:val="center"/>
        <w:rPr>
          <w:rFonts w:cs="Times New Roman"/>
          <w:b/>
          <w:color w:val="000000" w:themeColor="text1"/>
          <w:sz w:val="28"/>
          <w:szCs w:val="28"/>
          <w:u w:val="single"/>
        </w:rPr>
      </w:pPr>
      <w:r w:rsidRPr="005A38A7">
        <w:rPr>
          <w:rFonts w:cs="Times New Roman"/>
          <w:b/>
          <w:color w:val="000000" w:themeColor="text1"/>
          <w:sz w:val="28"/>
          <w:szCs w:val="28"/>
          <w:u w:val="single"/>
        </w:rPr>
        <w:t>NOTIFICATION</w:t>
      </w:r>
    </w:p>
    <w:p w:rsidR="00FA6ECD" w:rsidRPr="005A38A7" w:rsidRDefault="00B77452" w:rsidP="00C13A93">
      <w:pPr>
        <w:spacing w:line="360" w:lineRule="auto"/>
        <w:jc w:val="both"/>
        <w:rPr>
          <w:rFonts w:cs="Times New Roman"/>
          <w:color w:val="000000" w:themeColor="text1"/>
          <w:sz w:val="28"/>
          <w:szCs w:val="28"/>
        </w:rPr>
      </w:pPr>
      <w:r w:rsidRPr="005A38A7">
        <w:rPr>
          <w:rFonts w:cs="Times New Roman"/>
          <w:color w:val="000000" w:themeColor="text1"/>
          <w:sz w:val="28"/>
          <w:szCs w:val="28"/>
        </w:rPr>
        <w:t xml:space="preserve">Reference is made to the Govt. of India, Ministry of Agriculture &amp; Farmers’ Welfare, Department of Agriculture, Co-operation &amp; Farmers’ Welfare, Krishi Bhavan, New Delhi letter </w:t>
      </w:r>
      <w:r w:rsidRPr="00EA45EC">
        <w:rPr>
          <w:rFonts w:cs="Times New Roman"/>
          <w:color w:val="000000" w:themeColor="text1"/>
          <w:sz w:val="28"/>
          <w:szCs w:val="28"/>
        </w:rPr>
        <w:t>No.13015/03/2016-Credit-II, dated 25th   April 2018</w:t>
      </w:r>
      <w:r w:rsidRPr="005A38A7">
        <w:rPr>
          <w:rFonts w:cs="Times New Roman"/>
          <w:color w:val="000000" w:themeColor="text1"/>
          <w:sz w:val="28"/>
          <w:szCs w:val="28"/>
        </w:rPr>
        <w:t xml:space="preserve"> regarding the ‘Administrative Approval for implementation of R</w:t>
      </w:r>
      <w:r w:rsidR="002318AF" w:rsidRPr="005A38A7">
        <w:rPr>
          <w:rFonts w:cs="Times New Roman"/>
          <w:color w:val="000000" w:themeColor="text1"/>
          <w:sz w:val="28"/>
          <w:szCs w:val="28"/>
        </w:rPr>
        <w:t xml:space="preserve">estructured Weather Based Crop Insurance Scheme (WBCIS) </w:t>
      </w:r>
      <w:r w:rsidR="002318AF" w:rsidRPr="00EA45EC">
        <w:rPr>
          <w:rFonts w:cs="Times New Roman"/>
          <w:color w:val="000000" w:themeColor="text1"/>
          <w:sz w:val="28"/>
          <w:szCs w:val="28"/>
        </w:rPr>
        <w:t>&amp;  Letter No 11019/01/2015-Credit –II dated 23</w:t>
      </w:r>
      <w:r w:rsidR="002318AF" w:rsidRPr="00EA45EC">
        <w:rPr>
          <w:rFonts w:cs="Times New Roman"/>
          <w:color w:val="000000" w:themeColor="text1"/>
          <w:sz w:val="28"/>
          <w:szCs w:val="28"/>
          <w:vertAlign w:val="superscript"/>
        </w:rPr>
        <w:t>rd</w:t>
      </w:r>
      <w:r w:rsidR="002318AF" w:rsidRPr="00EA45EC">
        <w:rPr>
          <w:rFonts w:cs="Times New Roman"/>
          <w:color w:val="000000" w:themeColor="text1"/>
          <w:sz w:val="28"/>
          <w:szCs w:val="28"/>
        </w:rPr>
        <w:t xml:space="preserve"> March 2016</w:t>
      </w:r>
      <w:r w:rsidR="002318AF" w:rsidRPr="005A38A7">
        <w:rPr>
          <w:rFonts w:cs="Times New Roman"/>
          <w:color w:val="000000" w:themeColor="text1"/>
          <w:sz w:val="28"/>
          <w:szCs w:val="28"/>
        </w:rPr>
        <w:t xml:space="preserve"> regarding Operational Guidelines for Implementation of Restructured Weather Based Crop Insurance Scheme </w:t>
      </w:r>
      <w:r w:rsidR="00FA6ECD" w:rsidRPr="005A38A7">
        <w:rPr>
          <w:rFonts w:cs="Times New Roman"/>
          <w:color w:val="000000" w:themeColor="text1"/>
          <w:sz w:val="28"/>
          <w:szCs w:val="28"/>
        </w:rPr>
        <w:t>.</w:t>
      </w:r>
    </w:p>
    <w:p w:rsidR="00FA6ECD" w:rsidRPr="0031127F" w:rsidRDefault="00FA6ECD" w:rsidP="00FA6ECD">
      <w:pPr>
        <w:spacing w:line="360" w:lineRule="auto"/>
        <w:jc w:val="both"/>
        <w:rPr>
          <w:rFonts w:ascii="Calibri" w:hAnsi="Calibri" w:cs="Times New Roman"/>
          <w:color w:val="000000" w:themeColor="text1"/>
          <w:sz w:val="28"/>
          <w:szCs w:val="28"/>
          <w:lang w:val="en-US"/>
        </w:rPr>
      </w:pPr>
      <w:r w:rsidRPr="005A38A7">
        <w:rPr>
          <w:rFonts w:ascii="Calibri" w:eastAsia="Times New Roman" w:hAnsi="Calibri" w:cs="Times New Roman"/>
          <w:color w:val="000000" w:themeColor="text1"/>
          <w:sz w:val="28"/>
          <w:szCs w:val="28"/>
          <w:lang w:val="en-US" w:eastAsia="en-US"/>
        </w:rPr>
        <w:t xml:space="preserve">Accordingly the State Level Co-ordination Committee on Crop Insurance (SLCCCI)in </w:t>
      </w:r>
      <w:proofErr w:type="gramStart"/>
      <w:r w:rsidRPr="005A38A7">
        <w:rPr>
          <w:rFonts w:ascii="Calibri" w:eastAsia="Times New Roman" w:hAnsi="Calibri" w:cs="Times New Roman"/>
          <w:color w:val="000000" w:themeColor="text1"/>
          <w:sz w:val="28"/>
          <w:szCs w:val="28"/>
          <w:lang w:val="en-US" w:eastAsia="en-US"/>
        </w:rPr>
        <w:t>its  meeting</w:t>
      </w:r>
      <w:r w:rsidR="001F38EB">
        <w:rPr>
          <w:rFonts w:ascii="Calibri" w:eastAsia="Times New Roman" w:hAnsi="Calibri" w:cs="Times New Roman"/>
          <w:color w:val="000000" w:themeColor="text1"/>
          <w:sz w:val="28"/>
          <w:szCs w:val="28"/>
          <w:lang w:val="en-US" w:eastAsia="en-US"/>
        </w:rPr>
        <w:t>s</w:t>
      </w:r>
      <w:proofErr w:type="gramEnd"/>
      <w:r w:rsidRPr="005A38A7">
        <w:rPr>
          <w:rFonts w:ascii="Calibri" w:eastAsia="Times New Roman" w:hAnsi="Calibri" w:cs="Times New Roman"/>
          <w:color w:val="000000" w:themeColor="text1"/>
          <w:sz w:val="28"/>
          <w:szCs w:val="28"/>
          <w:lang w:val="en-US" w:eastAsia="en-US"/>
        </w:rPr>
        <w:t xml:space="preserve"> held on </w:t>
      </w:r>
      <w:r w:rsidR="001F38EB">
        <w:rPr>
          <w:rFonts w:ascii="Calibri" w:eastAsia="Times New Roman" w:hAnsi="Calibri"/>
          <w:color w:val="000000" w:themeColor="text1"/>
          <w:sz w:val="28"/>
          <w:szCs w:val="28"/>
        </w:rPr>
        <w:t xml:space="preserve">11.06.2019 &amp; 14.06.2019 </w:t>
      </w:r>
      <w:r w:rsidR="00CC0BCE" w:rsidRPr="005A38A7">
        <w:rPr>
          <w:rFonts w:ascii="Calibri" w:eastAsia="Times New Roman" w:hAnsi="Calibri"/>
          <w:color w:val="000000" w:themeColor="text1"/>
          <w:sz w:val="28"/>
          <w:szCs w:val="28"/>
        </w:rPr>
        <w:t xml:space="preserve"> </w:t>
      </w:r>
      <w:r w:rsidRPr="005A38A7">
        <w:rPr>
          <w:rFonts w:ascii="Calibri" w:eastAsia="Times New Roman" w:hAnsi="Calibri" w:cs="Times New Roman"/>
          <w:color w:val="000000" w:themeColor="text1"/>
          <w:sz w:val="28"/>
          <w:szCs w:val="28"/>
          <w:lang w:val="en-US" w:eastAsia="en-US"/>
        </w:rPr>
        <w:t xml:space="preserve">has decided to implement Restructured Weather Based Crop Insurance Scheme  (RWBCIS) for </w:t>
      </w:r>
      <w:r w:rsidR="001F38EB">
        <w:rPr>
          <w:rFonts w:ascii="Calibri" w:eastAsia="Times New Roman" w:hAnsi="Calibri" w:cs="Times New Roman"/>
          <w:color w:val="000000" w:themeColor="text1"/>
          <w:sz w:val="28"/>
          <w:szCs w:val="28"/>
          <w:lang w:val="en-US" w:eastAsia="en-US"/>
        </w:rPr>
        <w:t xml:space="preserve">Kharif 2019 and </w:t>
      </w:r>
      <w:r w:rsidRPr="005A38A7">
        <w:rPr>
          <w:rFonts w:ascii="Calibri" w:eastAsia="Times New Roman" w:hAnsi="Calibri" w:cs="Times New Roman"/>
          <w:color w:val="000000" w:themeColor="text1"/>
          <w:sz w:val="28"/>
          <w:szCs w:val="28"/>
          <w:lang w:val="en-US" w:eastAsia="en-US"/>
        </w:rPr>
        <w:t xml:space="preserve">Rabi </w:t>
      </w:r>
      <w:r w:rsidR="001F38EB">
        <w:rPr>
          <w:rFonts w:ascii="Calibri" w:eastAsia="Times New Roman" w:hAnsi="Calibri" w:cs="Times New Roman"/>
          <w:color w:val="000000" w:themeColor="text1"/>
          <w:sz w:val="28"/>
          <w:szCs w:val="28"/>
          <w:lang w:val="en-US" w:eastAsia="en-US"/>
        </w:rPr>
        <w:t xml:space="preserve">2019-20 </w:t>
      </w:r>
      <w:r w:rsidRPr="005A38A7">
        <w:rPr>
          <w:rFonts w:ascii="Calibri" w:eastAsia="Times New Roman" w:hAnsi="Calibri" w:cs="Times New Roman"/>
          <w:color w:val="000000" w:themeColor="text1"/>
          <w:sz w:val="28"/>
          <w:szCs w:val="28"/>
          <w:lang w:val="en-US" w:eastAsia="en-US"/>
        </w:rPr>
        <w:t xml:space="preserve"> Season</w:t>
      </w:r>
      <w:r w:rsidR="001F38EB">
        <w:rPr>
          <w:rFonts w:ascii="Calibri" w:eastAsia="Times New Roman" w:hAnsi="Calibri" w:cs="Times New Roman"/>
          <w:color w:val="000000" w:themeColor="text1"/>
          <w:sz w:val="28"/>
          <w:szCs w:val="28"/>
          <w:lang w:val="en-US" w:eastAsia="en-US"/>
        </w:rPr>
        <w:t>s</w:t>
      </w:r>
      <w:r w:rsidRPr="005A38A7">
        <w:rPr>
          <w:rFonts w:ascii="Calibri" w:eastAsia="Times New Roman" w:hAnsi="Calibri" w:cs="Times New Roman"/>
          <w:color w:val="000000" w:themeColor="text1"/>
          <w:sz w:val="28"/>
          <w:szCs w:val="28"/>
          <w:lang w:val="en-US" w:eastAsia="en-US"/>
        </w:rPr>
        <w:t xml:space="preserve"> in </w:t>
      </w:r>
      <w:r w:rsidRPr="0031127F">
        <w:rPr>
          <w:rFonts w:ascii="Calibri" w:eastAsia="Times New Roman" w:hAnsi="Calibri" w:cs="Times New Roman"/>
          <w:color w:val="000000" w:themeColor="text1"/>
          <w:sz w:val="28"/>
          <w:szCs w:val="28"/>
          <w:lang w:val="en-US" w:eastAsia="en-US"/>
        </w:rPr>
        <w:t>Kerala State .</w:t>
      </w:r>
      <w:r w:rsidRPr="0031127F">
        <w:rPr>
          <w:rFonts w:ascii="Calibri" w:hAnsi="Calibri" w:cs="Times New Roman"/>
          <w:color w:val="000000" w:themeColor="text1"/>
          <w:sz w:val="28"/>
          <w:szCs w:val="28"/>
          <w:lang w:val="en-US"/>
        </w:rPr>
        <w:t xml:space="preserve">Government  vide </w:t>
      </w:r>
      <w:r w:rsidRPr="005A6D28">
        <w:rPr>
          <w:rFonts w:ascii="Calibri" w:hAnsi="Calibri" w:cs="Times New Roman"/>
          <w:color w:val="000000" w:themeColor="text1"/>
          <w:sz w:val="28"/>
          <w:szCs w:val="28"/>
          <w:lang w:val="en-US"/>
        </w:rPr>
        <w:t xml:space="preserve">(Rt) </w:t>
      </w:r>
      <w:r w:rsidR="00B77452" w:rsidRPr="005A6D28">
        <w:rPr>
          <w:rFonts w:ascii="Calibri" w:hAnsi="Calibri" w:cs="Times New Roman"/>
          <w:color w:val="000000" w:themeColor="text1"/>
          <w:sz w:val="28"/>
          <w:szCs w:val="28"/>
          <w:lang w:val="en-US"/>
        </w:rPr>
        <w:t>No</w:t>
      </w:r>
      <w:r w:rsidR="005A6D28" w:rsidRPr="005A6D28">
        <w:rPr>
          <w:rFonts w:ascii="Calibri" w:hAnsi="Calibri" w:cs="Times New Roman"/>
          <w:color w:val="000000" w:themeColor="text1"/>
          <w:sz w:val="28"/>
          <w:szCs w:val="28"/>
          <w:lang w:val="en-US"/>
        </w:rPr>
        <w:t>.615</w:t>
      </w:r>
      <w:r w:rsidR="00B77452" w:rsidRPr="005A6D28">
        <w:rPr>
          <w:rFonts w:ascii="Calibri" w:hAnsi="Calibri" w:cs="Times New Roman"/>
          <w:color w:val="000000" w:themeColor="text1"/>
          <w:sz w:val="28"/>
          <w:szCs w:val="28"/>
          <w:lang w:val="en-US"/>
        </w:rPr>
        <w:t>/201</w:t>
      </w:r>
      <w:r w:rsidR="005A6D28" w:rsidRPr="005A6D28">
        <w:rPr>
          <w:rFonts w:ascii="Calibri" w:hAnsi="Calibri" w:cs="Times New Roman"/>
          <w:color w:val="000000" w:themeColor="text1"/>
          <w:sz w:val="28"/>
          <w:szCs w:val="28"/>
          <w:lang w:val="en-US"/>
        </w:rPr>
        <w:t>9</w:t>
      </w:r>
      <w:r w:rsidR="00B77452" w:rsidRPr="005A6D28">
        <w:rPr>
          <w:rFonts w:ascii="Calibri" w:hAnsi="Calibri" w:cs="Times New Roman"/>
          <w:color w:val="000000" w:themeColor="text1"/>
          <w:sz w:val="28"/>
          <w:szCs w:val="28"/>
          <w:lang w:val="en-US"/>
        </w:rPr>
        <w:t>/A</w:t>
      </w:r>
      <w:r w:rsidR="005A6D28" w:rsidRPr="005A6D28">
        <w:rPr>
          <w:rFonts w:ascii="Calibri" w:hAnsi="Calibri" w:cs="Times New Roman"/>
          <w:color w:val="000000" w:themeColor="text1"/>
          <w:sz w:val="28"/>
          <w:szCs w:val="28"/>
          <w:lang w:val="en-US"/>
        </w:rPr>
        <w:t>GRI</w:t>
      </w:r>
      <w:r w:rsidR="00B77452" w:rsidRPr="005A6D28">
        <w:rPr>
          <w:rFonts w:ascii="Calibri" w:hAnsi="Calibri" w:cs="Times New Roman"/>
          <w:color w:val="000000" w:themeColor="text1"/>
          <w:sz w:val="28"/>
          <w:szCs w:val="28"/>
          <w:lang w:val="en-US"/>
        </w:rPr>
        <w:t xml:space="preserve"> dated </w:t>
      </w:r>
      <w:r w:rsidR="005A6D28" w:rsidRPr="005A6D28">
        <w:rPr>
          <w:rFonts w:ascii="Calibri" w:hAnsi="Calibri" w:cs="Times New Roman"/>
          <w:color w:val="000000" w:themeColor="text1"/>
          <w:sz w:val="28"/>
          <w:szCs w:val="28"/>
          <w:lang w:val="en-US"/>
        </w:rPr>
        <w:t>05</w:t>
      </w:r>
      <w:r w:rsidR="00B77452" w:rsidRPr="005A6D28">
        <w:rPr>
          <w:rFonts w:ascii="Calibri" w:hAnsi="Calibri" w:cs="Times New Roman"/>
          <w:color w:val="000000" w:themeColor="text1"/>
          <w:sz w:val="28"/>
          <w:szCs w:val="28"/>
          <w:lang w:val="en-US"/>
        </w:rPr>
        <w:t>.</w:t>
      </w:r>
      <w:r w:rsidR="005A6D28" w:rsidRPr="005A6D28">
        <w:rPr>
          <w:rFonts w:ascii="Calibri" w:hAnsi="Calibri" w:cs="Times New Roman"/>
          <w:color w:val="000000" w:themeColor="text1"/>
          <w:sz w:val="28"/>
          <w:szCs w:val="28"/>
          <w:lang w:val="en-US"/>
        </w:rPr>
        <w:t>07</w:t>
      </w:r>
      <w:r w:rsidR="00B77452" w:rsidRPr="005A6D28">
        <w:rPr>
          <w:rFonts w:ascii="Calibri" w:hAnsi="Calibri" w:cs="Times New Roman"/>
          <w:color w:val="000000" w:themeColor="text1"/>
          <w:sz w:val="28"/>
          <w:szCs w:val="28"/>
          <w:lang w:val="en-US"/>
        </w:rPr>
        <w:t>.201</w:t>
      </w:r>
      <w:r w:rsidR="005A6D28" w:rsidRPr="005A6D28">
        <w:rPr>
          <w:rFonts w:ascii="Calibri" w:hAnsi="Calibri" w:cs="Times New Roman"/>
          <w:color w:val="000000" w:themeColor="text1"/>
          <w:sz w:val="28"/>
          <w:szCs w:val="28"/>
          <w:lang w:val="en-US"/>
        </w:rPr>
        <w:t>9</w:t>
      </w:r>
      <w:r w:rsidR="00B77452" w:rsidRPr="0031127F">
        <w:rPr>
          <w:rFonts w:ascii="Calibri" w:hAnsi="Calibri" w:cs="Times New Roman"/>
          <w:color w:val="000000" w:themeColor="text1"/>
          <w:sz w:val="28"/>
          <w:szCs w:val="28"/>
          <w:lang w:val="en-US"/>
        </w:rPr>
        <w:t xml:space="preserve"> </w:t>
      </w:r>
      <w:r w:rsidR="001F38EB" w:rsidRPr="0031127F">
        <w:rPr>
          <w:rFonts w:ascii="Calibri" w:hAnsi="Calibri" w:cs="Times New Roman"/>
          <w:color w:val="000000" w:themeColor="text1"/>
          <w:sz w:val="28"/>
          <w:szCs w:val="28"/>
          <w:lang w:val="en-US"/>
        </w:rPr>
        <w:t>authorized</w:t>
      </w:r>
      <w:r w:rsidRPr="0031127F">
        <w:rPr>
          <w:rFonts w:ascii="Calibri" w:hAnsi="Calibri" w:cs="Times New Roman"/>
          <w:color w:val="000000" w:themeColor="text1"/>
          <w:sz w:val="28"/>
          <w:szCs w:val="28"/>
          <w:lang w:val="en-US"/>
        </w:rPr>
        <w:t xml:space="preserve"> Director of Agriculture to issue Notification of RWBCIS in the State for this Season. In exercise of the powers conferred by the </w:t>
      </w:r>
      <w:proofErr w:type="gramStart"/>
      <w:r w:rsidRPr="0031127F">
        <w:rPr>
          <w:rFonts w:ascii="Calibri" w:hAnsi="Calibri" w:cs="Times New Roman"/>
          <w:color w:val="000000" w:themeColor="text1"/>
          <w:sz w:val="28"/>
          <w:szCs w:val="28"/>
          <w:lang w:val="en-US"/>
        </w:rPr>
        <w:t>Government ,</w:t>
      </w:r>
      <w:proofErr w:type="gramEnd"/>
      <w:r w:rsidRPr="0031127F">
        <w:rPr>
          <w:rFonts w:ascii="Calibri" w:hAnsi="Calibri" w:cs="Times New Roman"/>
          <w:color w:val="000000" w:themeColor="text1"/>
          <w:sz w:val="28"/>
          <w:szCs w:val="28"/>
          <w:lang w:val="en-US"/>
        </w:rPr>
        <w:t xml:space="preserve"> now the following terms and conditions of </w:t>
      </w:r>
      <w:r w:rsidRPr="0031127F">
        <w:rPr>
          <w:rFonts w:ascii="Calibri" w:eastAsia="Times New Roman" w:hAnsi="Calibri" w:cs="Times New Roman"/>
          <w:color w:val="000000" w:themeColor="text1"/>
          <w:sz w:val="28"/>
          <w:szCs w:val="28"/>
          <w:lang w:val="en-US" w:eastAsia="en-US"/>
        </w:rPr>
        <w:t>Restructured Weather Based Crop Insurance Scheme  (</w:t>
      </w:r>
      <w:r w:rsidR="001F38EB">
        <w:rPr>
          <w:rFonts w:ascii="Calibri" w:eastAsia="Times New Roman" w:hAnsi="Calibri" w:cs="Times New Roman"/>
          <w:color w:val="000000" w:themeColor="text1"/>
          <w:sz w:val="28"/>
          <w:szCs w:val="28"/>
          <w:lang w:val="en-US" w:eastAsia="en-US"/>
        </w:rPr>
        <w:t>R</w:t>
      </w:r>
      <w:r w:rsidRPr="0031127F">
        <w:rPr>
          <w:rFonts w:ascii="Calibri" w:eastAsia="Times New Roman" w:hAnsi="Calibri" w:cs="Times New Roman"/>
          <w:color w:val="000000" w:themeColor="text1"/>
          <w:sz w:val="28"/>
          <w:szCs w:val="28"/>
          <w:lang w:val="en-US" w:eastAsia="en-US"/>
        </w:rPr>
        <w:t xml:space="preserve">WBCIS) </w:t>
      </w:r>
      <w:r w:rsidRPr="0031127F">
        <w:rPr>
          <w:rFonts w:ascii="Calibri" w:hAnsi="Calibri" w:cs="Times New Roman"/>
          <w:color w:val="000000" w:themeColor="text1"/>
          <w:sz w:val="28"/>
          <w:szCs w:val="28"/>
          <w:lang w:val="en-US"/>
        </w:rPr>
        <w:t xml:space="preserve">implementation for </w:t>
      </w:r>
      <w:r w:rsidR="005A6D28">
        <w:rPr>
          <w:rFonts w:ascii="Calibri" w:eastAsia="Times New Roman" w:hAnsi="Calibri" w:cs="Times New Roman"/>
          <w:color w:val="000000" w:themeColor="text1"/>
          <w:sz w:val="28"/>
          <w:szCs w:val="28"/>
          <w:lang w:val="en-US" w:eastAsia="en-US"/>
        </w:rPr>
        <w:t xml:space="preserve">Kharif 2019 and </w:t>
      </w:r>
      <w:r w:rsidR="005A6D28" w:rsidRPr="005A38A7">
        <w:rPr>
          <w:rFonts w:ascii="Calibri" w:eastAsia="Times New Roman" w:hAnsi="Calibri" w:cs="Times New Roman"/>
          <w:color w:val="000000" w:themeColor="text1"/>
          <w:sz w:val="28"/>
          <w:szCs w:val="28"/>
          <w:lang w:val="en-US" w:eastAsia="en-US"/>
        </w:rPr>
        <w:t xml:space="preserve">Rabi </w:t>
      </w:r>
      <w:r w:rsidR="005A6D28">
        <w:rPr>
          <w:rFonts w:ascii="Calibri" w:eastAsia="Times New Roman" w:hAnsi="Calibri" w:cs="Times New Roman"/>
          <w:color w:val="000000" w:themeColor="text1"/>
          <w:sz w:val="28"/>
          <w:szCs w:val="28"/>
          <w:lang w:val="en-US" w:eastAsia="en-US"/>
        </w:rPr>
        <w:t>2019-20</w:t>
      </w:r>
      <w:r w:rsidRPr="0031127F">
        <w:rPr>
          <w:rFonts w:ascii="Calibri" w:hAnsi="Calibri" w:cs="Times New Roman"/>
          <w:color w:val="000000" w:themeColor="text1"/>
          <w:sz w:val="28"/>
          <w:szCs w:val="28"/>
          <w:lang w:val="en-US"/>
        </w:rPr>
        <w:t xml:space="preserve">  Seasons is hereby Notified as given under:  </w:t>
      </w:r>
    </w:p>
    <w:p w:rsidR="00C9295D" w:rsidRPr="005A38A7" w:rsidRDefault="00340E6B" w:rsidP="00F4329E">
      <w:pPr>
        <w:spacing w:line="360" w:lineRule="auto"/>
        <w:jc w:val="both"/>
        <w:rPr>
          <w:rFonts w:cs="Times New Roman"/>
          <w:color w:val="000000" w:themeColor="text1"/>
          <w:sz w:val="28"/>
          <w:szCs w:val="28"/>
        </w:rPr>
      </w:pPr>
      <w:r w:rsidRPr="005A38A7">
        <w:rPr>
          <w:rFonts w:cs="Times New Roman"/>
          <w:b/>
          <w:color w:val="000000" w:themeColor="text1"/>
          <w:sz w:val="28"/>
          <w:szCs w:val="28"/>
        </w:rPr>
        <w:t>1</w:t>
      </w:r>
      <w:r w:rsidR="00C90BDD" w:rsidRPr="005A38A7">
        <w:rPr>
          <w:rFonts w:cs="Times New Roman"/>
          <w:color w:val="000000" w:themeColor="text1"/>
          <w:sz w:val="28"/>
          <w:szCs w:val="28"/>
        </w:rPr>
        <w:t>.</w:t>
      </w:r>
      <w:r w:rsidR="00182829" w:rsidRPr="005A38A7">
        <w:rPr>
          <w:rFonts w:cs="Times New Roman"/>
          <w:color w:val="000000" w:themeColor="text1"/>
          <w:sz w:val="28"/>
          <w:szCs w:val="28"/>
        </w:rPr>
        <w:t xml:space="preserve"> </w:t>
      </w:r>
      <w:r w:rsidR="00182829" w:rsidRPr="005A38A7">
        <w:rPr>
          <w:rFonts w:cs="Times New Roman"/>
          <w:b/>
          <w:bCs/>
          <w:color w:val="000000" w:themeColor="text1"/>
          <w:sz w:val="28"/>
          <w:szCs w:val="28"/>
        </w:rPr>
        <w:t xml:space="preserve"> </w:t>
      </w:r>
      <w:r w:rsidR="002A68BA" w:rsidRPr="005A38A7">
        <w:rPr>
          <w:rFonts w:cs="Times New Roman"/>
          <w:b/>
          <w:bCs/>
          <w:color w:val="000000" w:themeColor="text1"/>
          <w:sz w:val="28"/>
          <w:szCs w:val="28"/>
        </w:rPr>
        <w:t>O</w:t>
      </w:r>
      <w:r w:rsidR="009110D8" w:rsidRPr="005A38A7">
        <w:rPr>
          <w:rFonts w:cs="Times New Roman"/>
          <w:b/>
          <w:bCs/>
          <w:color w:val="000000" w:themeColor="text1"/>
          <w:sz w:val="28"/>
          <w:szCs w:val="28"/>
        </w:rPr>
        <w:t>BJECTIVE OF THE SCHEME</w:t>
      </w:r>
      <w:r w:rsidR="009110D8" w:rsidRPr="005A38A7">
        <w:rPr>
          <w:rFonts w:cs="Times New Roman"/>
          <w:b/>
          <w:bCs/>
          <w:color w:val="000000" w:themeColor="text1"/>
          <w:sz w:val="28"/>
          <w:szCs w:val="28"/>
          <w:u w:val="single"/>
        </w:rPr>
        <w:t xml:space="preserve"> </w:t>
      </w:r>
    </w:p>
    <w:p w:rsidR="002C6796" w:rsidRPr="005A38A7" w:rsidRDefault="00C13A93" w:rsidP="00F4329E">
      <w:pPr>
        <w:spacing w:after="0" w:line="360" w:lineRule="auto"/>
        <w:jc w:val="both"/>
        <w:rPr>
          <w:rFonts w:cs="Times New Roman"/>
          <w:color w:val="000000" w:themeColor="text1"/>
          <w:sz w:val="28"/>
          <w:szCs w:val="28"/>
        </w:rPr>
      </w:pPr>
      <w:r w:rsidRPr="005A38A7">
        <w:rPr>
          <w:rFonts w:cs="Times New Roman"/>
          <w:color w:val="000000" w:themeColor="text1"/>
          <w:sz w:val="28"/>
          <w:szCs w:val="28"/>
        </w:rPr>
        <w:t xml:space="preserve">Restructured </w:t>
      </w:r>
      <w:r w:rsidR="002C6796" w:rsidRPr="005A38A7">
        <w:rPr>
          <w:rFonts w:cs="Times New Roman"/>
          <w:color w:val="000000" w:themeColor="text1"/>
          <w:sz w:val="28"/>
          <w:szCs w:val="28"/>
        </w:rPr>
        <w:t>Weather Based Crop Insurance Scheme (</w:t>
      </w:r>
      <w:r w:rsidR="001F38EB">
        <w:rPr>
          <w:rFonts w:cs="Times New Roman"/>
          <w:color w:val="000000" w:themeColor="text1"/>
          <w:sz w:val="28"/>
          <w:szCs w:val="28"/>
        </w:rPr>
        <w:t>R</w:t>
      </w:r>
      <w:r w:rsidR="002C6796" w:rsidRPr="005A38A7">
        <w:rPr>
          <w:rFonts w:cs="Times New Roman"/>
          <w:color w:val="000000" w:themeColor="text1"/>
          <w:sz w:val="28"/>
          <w:szCs w:val="28"/>
        </w:rPr>
        <w:t xml:space="preserve">WBCIS) aims to mitigate the hardship of the insured farmers against the likelihood of financial loss on account of anticipated crop loss resulting from adverse weather conditions relating to rainfall, temperature, wind, humidity etc. </w:t>
      </w:r>
      <w:r w:rsidR="00BD248D" w:rsidRPr="005A38A7">
        <w:rPr>
          <w:rFonts w:cs="Times New Roman"/>
          <w:color w:val="000000" w:themeColor="text1"/>
          <w:sz w:val="28"/>
          <w:szCs w:val="28"/>
        </w:rPr>
        <w:t xml:space="preserve">Restructured </w:t>
      </w:r>
      <w:r w:rsidR="002C6796" w:rsidRPr="005A38A7">
        <w:rPr>
          <w:rFonts w:cs="Times New Roman"/>
          <w:color w:val="000000" w:themeColor="text1"/>
          <w:sz w:val="28"/>
          <w:szCs w:val="28"/>
        </w:rPr>
        <w:t xml:space="preserve">WBCIS uses weather parameters as “proxy‟ for crop yields in compensating the </w:t>
      </w:r>
      <w:r w:rsidR="002C6796" w:rsidRPr="005A38A7">
        <w:rPr>
          <w:rFonts w:cs="Times New Roman"/>
          <w:color w:val="000000" w:themeColor="text1"/>
          <w:sz w:val="28"/>
          <w:szCs w:val="28"/>
        </w:rPr>
        <w:lastRenderedPageBreak/>
        <w:t xml:space="preserve">cultivators for deemed crop losses. </w:t>
      </w:r>
      <w:proofErr w:type="spellStart"/>
      <w:r w:rsidR="002C6796" w:rsidRPr="005A38A7">
        <w:rPr>
          <w:rFonts w:cs="Times New Roman"/>
          <w:color w:val="000000" w:themeColor="text1"/>
          <w:sz w:val="28"/>
          <w:szCs w:val="28"/>
        </w:rPr>
        <w:t>Payout</w:t>
      </w:r>
      <w:proofErr w:type="spellEnd"/>
      <w:r w:rsidR="002C6796" w:rsidRPr="005A38A7">
        <w:rPr>
          <w:rFonts w:cs="Times New Roman"/>
          <w:color w:val="000000" w:themeColor="text1"/>
          <w:sz w:val="28"/>
          <w:szCs w:val="28"/>
        </w:rPr>
        <w:t xml:space="preserve"> structures are developed to the extent of losses deemed to have been suffered using the weather triggers.</w:t>
      </w:r>
    </w:p>
    <w:p w:rsidR="00B77452" w:rsidRPr="005A38A7" w:rsidRDefault="00B77452" w:rsidP="00F4329E">
      <w:pPr>
        <w:spacing w:after="0" w:line="360" w:lineRule="auto"/>
        <w:jc w:val="both"/>
        <w:rPr>
          <w:rFonts w:cs="Times New Roman"/>
          <w:color w:val="000000" w:themeColor="text1"/>
          <w:sz w:val="28"/>
          <w:szCs w:val="28"/>
        </w:rPr>
      </w:pPr>
    </w:p>
    <w:p w:rsidR="005E11FB" w:rsidRPr="005A38A7" w:rsidRDefault="009110D8" w:rsidP="00F4329E">
      <w:pPr>
        <w:spacing w:after="0" w:line="360" w:lineRule="auto"/>
        <w:jc w:val="both"/>
        <w:rPr>
          <w:b/>
          <w:color w:val="000000" w:themeColor="text1"/>
          <w:sz w:val="28"/>
          <w:szCs w:val="28"/>
        </w:rPr>
      </w:pPr>
      <w:r w:rsidRPr="005A38A7">
        <w:rPr>
          <w:rFonts w:cs="Times New Roman"/>
          <w:b/>
          <w:color w:val="000000" w:themeColor="text1"/>
          <w:sz w:val="28"/>
          <w:szCs w:val="28"/>
        </w:rPr>
        <w:t>2.</w:t>
      </w:r>
      <w:r w:rsidRPr="005A38A7">
        <w:rPr>
          <w:rFonts w:cs="Times New Roman"/>
          <w:color w:val="000000" w:themeColor="text1"/>
          <w:sz w:val="28"/>
          <w:szCs w:val="28"/>
        </w:rPr>
        <w:t xml:space="preserve"> </w:t>
      </w:r>
      <w:r w:rsidRPr="005A38A7">
        <w:rPr>
          <w:rFonts w:cs="Times New Roman"/>
          <w:b/>
          <w:color w:val="000000" w:themeColor="text1"/>
          <w:sz w:val="28"/>
          <w:szCs w:val="28"/>
        </w:rPr>
        <w:t xml:space="preserve">CROPS COVERED AND </w:t>
      </w:r>
      <w:r w:rsidRPr="005A38A7">
        <w:rPr>
          <w:b/>
          <w:color w:val="000000" w:themeColor="text1"/>
          <w:sz w:val="28"/>
          <w:szCs w:val="28"/>
        </w:rPr>
        <w:t xml:space="preserve">IMPLEMENTING </w:t>
      </w:r>
      <w:proofErr w:type="gramStart"/>
      <w:r w:rsidRPr="005A38A7">
        <w:rPr>
          <w:b/>
          <w:color w:val="000000" w:themeColor="text1"/>
          <w:sz w:val="28"/>
          <w:szCs w:val="28"/>
        </w:rPr>
        <w:t>AGENCY :</w:t>
      </w:r>
      <w:proofErr w:type="gramEnd"/>
    </w:p>
    <w:p w:rsidR="00DF1B74" w:rsidRPr="005A38A7" w:rsidRDefault="00DF1B74" w:rsidP="00F4329E">
      <w:pPr>
        <w:spacing w:after="0" w:line="360" w:lineRule="auto"/>
        <w:jc w:val="both"/>
        <w:rPr>
          <w:b/>
          <w:color w:val="000000" w:themeColor="text1"/>
          <w:sz w:val="16"/>
          <w:szCs w:val="16"/>
          <w:u w:val="single"/>
        </w:rPr>
      </w:pPr>
    </w:p>
    <w:p w:rsidR="0077183C" w:rsidRPr="0031127F" w:rsidRDefault="0077183C" w:rsidP="00F4329E">
      <w:pPr>
        <w:spacing w:after="0" w:line="360" w:lineRule="auto"/>
        <w:ind w:right="-187"/>
        <w:jc w:val="both"/>
        <w:rPr>
          <w:color w:val="000000" w:themeColor="text1"/>
          <w:sz w:val="28"/>
          <w:szCs w:val="28"/>
        </w:rPr>
      </w:pPr>
      <w:r w:rsidRPr="0031127F">
        <w:rPr>
          <w:color w:val="000000" w:themeColor="text1"/>
          <w:sz w:val="28"/>
          <w:szCs w:val="28"/>
        </w:rPr>
        <w:t>All t</w:t>
      </w:r>
      <w:r w:rsidR="009110D8" w:rsidRPr="0031127F">
        <w:rPr>
          <w:color w:val="000000" w:themeColor="text1"/>
          <w:sz w:val="28"/>
          <w:szCs w:val="28"/>
        </w:rPr>
        <w:t xml:space="preserve">he </w:t>
      </w:r>
      <w:r w:rsidR="00CC2B51" w:rsidRPr="0031127F">
        <w:rPr>
          <w:color w:val="000000" w:themeColor="text1"/>
          <w:sz w:val="28"/>
          <w:szCs w:val="28"/>
        </w:rPr>
        <w:t>12</w:t>
      </w:r>
      <w:r w:rsidRPr="0031127F">
        <w:rPr>
          <w:color w:val="000000" w:themeColor="text1"/>
          <w:sz w:val="28"/>
          <w:szCs w:val="28"/>
        </w:rPr>
        <w:t xml:space="preserve"> Districts in the State has been considered as a single cluster for the implementation of Restructured WBCIS and </w:t>
      </w:r>
      <w:r w:rsidR="00400F19" w:rsidRPr="0031127F">
        <w:rPr>
          <w:color w:val="000000" w:themeColor="text1"/>
          <w:sz w:val="28"/>
          <w:szCs w:val="28"/>
        </w:rPr>
        <w:t xml:space="preserve">Agriculture Insurance Company of India </w:t>
      </w:r>
      <w:proofErr w:type="gramStart"/>
      <w:r w:rsidR="004B162B" w:rsidRPr="0031127F">
        <w:rPr>
          <w:color w:val="000000" w:themeColor="text1"/>
          <w:sz w:val="28"/>
          <w:szCs w:val="28"/>
        </w:rPr>
        <w:t xml:space="preserve">Ltd </w:t>
      </w:r>
      <w:r w:rsidR="009110D8" w:rsidRPr="0031127F">
        <w:rPr>
          <w:color w:val="000000" w:themeColor="text1"/>
          <w:sz w:val="28"/>
          <w:szCs w:val="28"/>
        </w:rPr>
        <w:t xml:space="preserve"> </w:t>
      </w:r>
      <w:r w:rsidRPr="0031127F">
        <w:rPr>
          <w:color w:val="000000" w:themeColor="text1"/>
          <w:sz w:val="28"/>
          <w:szCs w:val="28"/>
        </w:rPr>
        <w:t>would</w:t>
      </w:r>
      <w:proofErr w:type="gramEnd"/>
      <w:r w:rsidRPr="0031127F">
        <w:rPr>
          <w:color w:val="000000" w:themeColor="text1"/>
          <w:sz w:val="28"/>
          <w:szCs w:val="28"/>
        </w:rPr>
        <w:t xml:space="preserve"> be the Implementing Agency for the said Scheme</w:t>
      </w:r>
      <w:r w:rsidR="001F38EB">
        <w:rPr>
          <w:color w:val="000000" w:themeColor="text1"/>
          <w:sz w:val="28"/>
          <w:szCs w:val="28"/>
        </w:rPr>
        <w:t xml:space="preserve"> for both the Seasons</w:t>
      </w:r>
      <w:r w:rsidRPr="0031127F">
        <w:rPr>
          <w:color w:val="000000" w:themeColor="text1"/>
          <w:sz w:val="28"/>
          <w:szCs w:val="28"/>
        </w:rPr>
        <w:t>.</w:t>
      </w:r>
      <w:r w:rsidR="00270820" w:rsidRPr="0031127F">
        <w:rPr>
          <w:color w:val="000000" w:themeColor="text1"/>
          <w:sz w:val="28"/>
          <w:szCs w:val="28"/>
        </w:rPr>
        <w:t xml:space="preserve"> </w:t>
      </w:r>
    </w:p>
    <w:p w:rsidR="0077183C" w:rsidRPr="005A38A7" w:rsidRDefault="0077183C" w:rsidP="00F4329E">
      <w:pPr>
        <w:widowControl w:val="0"/>
        <w:overflowPunct w:val="0"/>
        <w:autoSpaceDE w:val="0"/>
        <w:autoSpaceDN w:val="0"/>
        <w:adjustRightInd w:val="0"/>
        <w:spacing w:after="0" w:line="360" w:lineRule="auto"/>
        <w:ind w:left="541"/>
        <w:rPr>
          <w:rFonts w:cs="Times New Roman"/>
          <w:color w:val="000000" w:themeColor="text1"/>
          <w:sz w:val="16"/>
          <w:szCs w:val="16"/>
        </w:rPr>
      </w:pPr>
    </w:p>
    <w:p w:rsidR="0077183C" w:rsidRPr="005A38A7" w:rsidRDefault="0077183C" w:rsidP="00F4329E">
      <w:pPr>
        <w:pStyle w:val="ListParagraph"/>
        <w:numPr>
          <w:ilvl w:val="0"/>
          <w:numId w:val="7"/>
        </w:numPr>
        <w:spacing w:line="360" w:lineRule="auto"/>
        <w:jc w:val="both"/>
        <w:rPr>
          <w:rFonts w:asciiTheme="minorHAnsi" w:hAnsiTheme="minorHAnsi"/>
          <w:color w:val="000000" w:themeColor="text1"/>
          <w:sz w:val="28"/>
          <w:szCs w:val="28"/>
        </w:rPr>
      </w:pPr>
      <w:r w:rsidRPr="005A38A7">
        <w:rPr>
          <w:rFonts w:asciiTheme="minorHAnsi" w:hAnsiTheme="minorHAnsi"/>
          <w:b/>
          <w:color w:val="000000" w:themeColor="text1"/>
          <w:sz w:val="28"/>
          <w:szCs w:val="28"/>
        </w:rPr>
        <w:t>CROPS &amp; AREAS COVERED</w:t>
      </w:r>
      <w:r w:rsidRPr="005A38A7">
        <w:rPr>
          <w:rFonts w:asciiTheme="minorHAnsi" w:hAnsiTheme="minorHAnsi"/>
          <w:color w:val="000000" w:themeColor="text1"/>
          <w:sz w:val="28"/>
          <w:szCs w:val="28"/>
        </w:rPr>
        <w:t xml:space="preserve">: </w:t>
      </w:r>
    </w:p>
    <w:p w:rsidR="00DF1B74" w:rsidRPr="005A38A7" w:rsidRDefault="00DF1B74" w:rsidP="00DF1B74">
      <w:pPr>
        <w:pStyle w:val="ListParagraph"/>
        <w:spacing w:line="360" w:lineRule="auto"/>
        <w:ind w:left="378"/>
        <w:jc w:val="both"/>
        <w:rPr>
          <w:rFonts w:asciiTheme="minorHAnsi" w:hAnsiTheme="minorHAnsi"/>
          <w:color w:val="000000" w:themeColor="text1"/>
          <w:sz w:val="16"/>
          <w:szCs w:val="16"/>
        </w:rPr>
      </w:pPr>
    </w:p>
    <w:p w:rsidR="00270820" w:rsidRPr="0031127F" w:rsidRDefault="00270820" w:rsidP="00F4329E">
      <w:pPr>
        <w:spacing w:after="0" w:line="360" w:lineRule="auto"/>
        <w:ind w:left="18" w:right="-187"/>
        <w:jc w:val="both"/>
        <w:rPr>
          <w:color w:val="000000" w:themeColor="text1"/>
          <w:sz w:val="28"/>
          <w:szCs w:val="28"/>
        </w:rPr>
      </w:pPr>
      <w:r w:rsidRPr="0031127F">
        <w:rPr>
          <w:color w:val="000000" w:themeColor="text1"/>
          <w:sz w:val="28"/>
          <w:szCs w:val="28"/>
        </w:rPr>
        <w:t xml:space="preserve">The </w:t>
      </w:r>
      <w:r w:rsidR="00BD248D" w:rsidRPr="0031127F">
        <w:rPr>
          <w:color w:val="000000" w:themeColor="text1"/>
          <w:sz w:val="28"/>
          <w:szCs w:val="28"/>
        </w:rPr>
        <w:t xml:space="preserve">Restructured </w:t>
      </w:r>
      <w:r w:rsidRPr="0031127F">
        <w:rPr>
          <w:color w:val="000000" w:themeColor="text1"/>
          <w:sz w:val="28"/>
          <w:szCs w:val="28"/>
        </w:rPr>
        <w:t>WBCIS is being implemented in all Districts, except Alappuzha &amp; Pathanamthitta.</w:t>
      </w:r>
      <w:r w:rsidR="001F38EB">
        <w:rPr>
          <w:color w:val="000000" w:themeColor="text1"/>
          <w:sz w:val="28"/>
          <w:szCs w:val="28"/>
        </w:rPr>
        <w:t xml:space="preserve"> The Crops notified for Kharif 2019 Season are Paddy, </w:t>
      </w:r>
      <w:proofErr w:type="gramStart"/>
      <w:r w:rsidR="001F38EB">
        <w:rPr>
          <w:color w:val="000000" w:themeColor="text1"/>
          <w:sz w:val="28"/>
          <w:szCs w:val="28"/>
        </w:rPr>
        <w:t>Banana ,</w:t>
      </w:r>
      <w:proofErr w:type="gramEnd"/>
      <w:r w:rsidR="001F38EB">
        <w:rPr>
          <w:color w:val="000000" w:themeColor="text1"/>
          <w:sz w:val="28"/>
          <w:szCs w:val="28"/>
        </w:rPr>
        <w:t xml:space="preserve"> Pepper, Ginger, Turmeric, Pineapple, Sugarcane, Cardamom, Arecanut &amp; Nutmeg  while</w:t>
      </w:r>
      <w:r w:rsidRPr="0031127F">
        <w:rPr>
          <w:color w:val="000000" w:themeColor="text1"/>
          <w:sz w:val="28"/>
          <w:szCs w:val="28"/>
        </w:rPr>
        <w:t xml:space="preserve"> </w:t>
      </w:r>
      <w:r w:rsidRPr="0031127F">
        <w:rPr>
          <w:bCs/>
          <w:color w:val="000000" w:themeColor="text1"/>
          <w:sz w:val="28"/>
          <w:szCs w:val="28"/>
        </w:rPr>
        <w:t>Paddy, Banana,</w:t>
      </w:r>
      <w:r w:rsidR="001F38EB">
        <w:rPr>
          <w:bCs/>
          <w:color w:val="000000" w:themeColor="text1"/>
          <w:sz w:val="28"/>
          <w:szCs w:val="28"/>
        </w:rPr>
        <w:t xml:space="preserve"> Pineapple ,</w:t>
      </w:r>
      <w:r w:rsidRPr="0031127F">
        <w:rPr>
          <w:bCs/>
          <w:color w:val="000000" w:themeColor="text1"/>
          <w:sz w:val="28"/>
          <w:szCs w:val="28"/>
        </w:rPr>
        <w:t xml:space="preserve"> </w:t>
      </w:r>
      <w:r w:rsidR="006241C3" w:rsidRPr="0031127F">
        <w:rPr>
          <w:bCs/>
          <w:color w:val="000000" w:themeColor="text1"/>
          <w:sz w:val="28"/>
          <w:szCs w:val="28"/>
        </w:rPr>
        <w:t>Sugarcane, Cashew, Mango, Potato, Cabbage, Carrot, Garlic</w:t>
      </w:r>
      <w:r w:rsidR="0067797B" w:rsidRPr="0031127F">
        <w:rPr>
          <w:bCs/>
          <w:color w:val="000000" w:themeColor="text1"/>
          <w:sz w:val="28"/>
          <w:szCs w:val="28"/>
        </w:rPr>
        <w:t>, Beans, Yard Long Bean, Snake Gourd</w:t>
      </w:r>
      <w:r w:rsidR="001F38EB">
        <w:rPr>
          <w:bCs/>
          <w:color w:val="000000" w:themeColor="text1"/>
          <w:sz w:val="28"/>
          <w:szCs w:val="28"/>
        </w:rPr>
        <w:t xml:space="preserve"> &amp; </w:t>
      </w:r>
      <w:r w:rsidR="0067797B" w:rsidRPr="0031127F">
        <w:rPr>
          <w:bCs/>
          <w:color w:val="000000" w:themeColor="text1"/>
          <w:sz w:val="28"/>
          <w:szCs w:val="28"/>
        </w:rPr>
        <w:t xml:space="preserve"> Bitter Gourd</w:t>
      </w:r>
      <w:r w:rsidR="001F38EB">
        <w:rPr>
          <w:bCs/>
          <w:color w:val="000000" w:themeColor="text1"/>
          <w:sz w:val="28"/>
          <w:szCs w:val="28"/>
        </w:rPr>
        <w:t xml:space="preserve"> are notified for Rabi 2019-20 Season</w:t>
      </w:r>
      <w:r w:rsidRPr="0031127F">
        <w:rPr>
          <w:color w:val="000000" w:themeColor="text1"/>
          <w:sz w:val="28"/>
          <w:szCs w:val="28"/>
        </w:rPr>
        <w:t>. The</w:t>
      </w:r>
      <w:r w:rsidR="00950CEF" w:rsidRPr="0031127F">
        <w:rPr>
          <w:color w:val="000000" w:themeColor="text1"/>
          <w:sz w:val="28"/>
          <w:szCs w:val="28"/>
        </w:rPr>
        <w:t xml:space="preserve"> District-wise </w:t>
      </w:r>
      <w:r w:rsidRPr="0031127F">
        <w:rPr>
          <w:color w:val="000000" w:themeColor="text1"/>
          <w:sz w:val="28"/>
          <w:szCs w:val="28"/>
        </w:rPr>
        <w:t xml:space="preserve">list of crops notified under </w:t>
      </w:r>
      <w:r w:rsidR="00BD248D" w:rsidRPr="0031127F">
        <w:rPr>
          <w:color w:val="000000" w:themeColor="text1"/>
          <w:sz w:val="28"/>
          <w:szCs w:val="28"/>
        </w:rPr>
        <w:t xml:space="preserve">Restructured </w:t>
      </w:r>
      <w:r w:rsidRPr="0031127F">
        <w:rPr>
          <w:color w:val="000000" w:themeColor="text1"/>
          <w:sz w:val="28"/>
          <w:szCs w:val="28"/>
        </w:rPr>
        <w:t>WBCIS</w:t>
      </w:r>
      <w:r w:rsidR="001F38EB">
        <w:rPr>
          <w:color w:val="000000" w:themeColor="text1"/>
          <w:sz w:val="28"/>
          <w:szCs w:val="28"/>
        </w:rPr>
        <w:t xml:space="preserve"> for Kharif 2019 Season</w:t>
      </w:r>
      <w:r w:rsidRPr="0031127F">
        <w:rPr>
          <w:color w:val="000000" w:themeColor="text1"/>
          <w:sz w:val="28"/>
          <w:szCs w:val="28"/>
        </w:rPr>
        <w:t xml:space="preserve"> is as per </w:t>
      </w:r>
      <w:r w:rsidRPr="0031127F">
        <w:rPr>
          <w:b/>
          <w:color w:val="000000" w:themeColor="text1"/>
          <w:sz w:val="28"/>
          <w:szCs w:val="28"/>
        </w:rPr>
        <w:t>Annexure WB</w:t>
      </w:r>
      <w:r w:rsidR="001F38EB">
        <w:rPr>
          <w:b/>
          <w:color w:val="000000" w:themeColor="text1"/>
          <w:sz w:val="28"/>
          <w:szCs w:val="28"/>
        </w:rPr>
        <w:t>-K-</w:t>
      </w:r>
      <w:proofErr w:type="gramStart"/>
      <w:r w:rsidRPr="0031127F">
        <w:rPr>
          <w:b/>
          <w:color w:val="000000" w:themeColor="text1"/>
          <w:sz w:val="28"/>
          <w:szCs w:val="28"/>
        </w:rPr>
        <w:t xml:space="preserve">I </w:t>
      </w:r>
      <w:r w:rsidR="001F38EB">
        <w:rPr>
          <w:b/>
          <w:color w:val="000000" w:themeColor="text1"/>
          <w:sz w:val="28"/>
          <w:szCs w:val="28"/>
        </w:rPr>
        <w:t xml:space="preserve"> and</w:t>
      </w:r>
      <w:proofErr w:type="gramEnd"/>
      <w:r w:rsidR="001F38EB">
        <w:rPr>
          <w:b/>
          <w:color w:val="000000" w:themeColor="text1"/>
          <w:sz w:val="28"/>
          <w:szCs w:val="28"/>
        </w:rPr>
        <w:t xml:space="preserve"> for Rabi 2019-20 Season is as per Annexure WB-R-I</w:t>
      </w:r>
      <w:r w:rsidRPr="0031127F">
        <w:rPr>
          <w:b/>
          <w:color w:val="000000" w:themeColor="text1"/>
          <w:sz w:val="28"/>
          <w:szCs w:val="28"/>
        </w:rPr>
        <w:t>.</w:t>
      </w:r>
    </w:p>
    <w:p w:rsidR="00270820" w:rsidRPr="005A38A7" w:rsidRDefault="00270820" w:rsidP="00F4329E">
      <w:pPr>
        <w:spacing w:after="0" w:line="360" w:lineRule="auto"/>
        <w:ind w:left="18" w:right="-187"/>
        <w:jc w:val="both"/>
        <w:rPr>
          <w:color w:val="000000" w:themeColor="text1"/>
          <w:sz w:val="16"/>
          <w:szCs w:val="16"/>
        </w:rPr>
      </w:pPr>
    </w:p>
    <w:p w:rsidR="00270820" w:rsidRPr="005A38A7" w:rsidRDefault="00270820" w:rsidP="00F4329E">
      <w:pPr>
        <w:pStyle w:val="ListParagraph"/>
        <w:numPr>
          <w:ilvl w:val="0"/>
          <w:numId w:val="7"/>
        </w:numPr>
        <w:spacing w:line="360" w:lineRule="auto"/>
        <w:ind w:right="-187"/>
        <w:rPr>
          <w:rFonts w:asciiTheme="minorHAnsi" w:hAnsiTheme="minorHAnsi"/>
          <w:b/>
          <w:color w:val="000000" w:themeColor="text1"/>
          <w:sz w:val="28"/>
          <w:szCs w:val="28"/>
        </w:rPr>
      </w:pPr>
      <w:r w:rsidRPr="005A38A7">
        <w:rPr>
          <w:rFonts w:asciiTheme="minorHAnsi" w:hAnsiTheme="minorHAnsi"/>
          <w:b/>
          <w:color w:val="000000" w:themeColor="text1"/>
          <w:sz w:val="28"/>
          <w:szCs w:val="28"/>
        </w:rPr>
        <w:t>AREA APPROACH &amp; REFERENCE UNIT AREAS (RUA’s), REFEENCE WEATHER STATIONS (RWS’s) &amp; BACK UP WEATHER STATIONS(BWS’s)</w:t>
      </w:r>
    </w:p>
    <w:p w:rsidR="00DF1B74" w:rsidRPr="005A38A7" w:rsidRDefault="00DF1B74" w:rsidP="00DF1B74">
      <w:pPr>
        <w:pStyle w:val="ListParagraph"/>
        <w:spacing w:line="360" w:lineRule="auto"/>
        <w:ind w:left="378" w:right="-187"/>
        <w:rPr>
          <w:rFonts w:asciiTheme="minorHAnsi" w:hAnsiTheme="minorHAnsi"/>
          <w:b/>
          <w:color w:val="000000" w:themeColor="text1"/>
          <w:sz w:val="16"/>
          <w:szCs w:val="16"/>
        </w:rPr>
      </w:pPr>
    </w:p>
    <w:p w:rsidR="00C13A93" w:rsidRPr="00A130DB" w:rsidRDefault="00270820" w:rsidP="00F4329E">
      <w:pPr>
        <w:spacing w:after="0" w:line="360" w:lineRule="auto"/>
        <w:ind w:right="-187"/>
        <w:jc w:val="both"/>
        <w:rPr>
          <w:color w:val="000000" w:themeColor="text1"/>
          <w:sz w:val="28"/>
          <w:szCs w:val="28"/>
        </w:rPr>
      </w:pPr>
      <w:r w:rsidRPr="0031127F">
        <w:rPr>
          <w:color w:val="000000" w:themeColor="text1"/>
          <w:sz w:val="28"/>
          <w:szCs w:val="28"/>
        </w:rPr>
        <w:t xml:space="preserve">The WBCIS adopts </w:t>
      </w:r>
      <w:proofErr w:type="gramStart"/>
      <w:r w:rsidRPr="0031127F">
        <w:rPr>
          <w:color w:val="000000" w:themeColor="text1"/>
          <w:sz w:val="28"/>
          <w:szCs w:val="28"/>
        </w:rPr>
        <w:t>an  ‘</w:t>
      </w:r>
      <w:proofErr w:type="gramEnd"/>
      <w:r w:rsidRPr="0031127F">
        <w:rPr>
          <w:bCs/>
          <w:color w:val="000000" w:themeColor="text1"/>
          <w:sz w:val="28"/>
          <w:szCs w:val="28"/>
        </w:rPr>
        <w:t>Area Approach’</w:t>
      </w:r>
      <w:r w:rsidRPr="0031127F">
        <w:rPr>
          <w:color w:val="000000" w:themeColor="text1"/>
          <w:sz w:val="28"/>
          <w:szCs w:val="28"/>
        </w:rPr>
        <w:t xml:space="preserve"> basis .For this the State Govt. has notified </w:t>
      </w:r>
      <w:r w:rsidRPr="0031127F">
        <w:rPr>
          <w:bCs/>
          <w:color w:val="000000" w:themeColor="text1"/>
          <w:sz w:val="28"/>
          <w:szCs w:val="28"/>
        </w:rPr>
        <w:t xml:space="preserve">Reference Unit Area’s (RUA), </w:t>
      </w:r>
      <w:r w:rsidRPr="0031127F">
        <w:rPr>
          <w:color w:val="000000" w:themeColor="text1"/>
          <w:sz w:val="28"/>
          <w:szCs w:val="28"/>
        </w:rPr>
        <w:t>which are essentially a Group of  adjoining Panchayats/Municipalities</w:t>
      </w:r>
      <w:r w:rsidR="00950CEF" w:rsidRPr="0031127F">
        <w:rPr>
          <w:color w:val="000000" w:themeColor="text1"/>
          <w:sz w:val="28"/>
          <w:szCs w:val="28"/>
        </w:rPr>
        <w:t xml:space="preserve">/Corporation Limits </w:t>
      </w:r>
      <w:r w:rsidRPr="0031127F">
        <w:rPr>
          <w:color w:val="000000" w:themeColor="text1"/>
          <w:sz w:val="28"/>
          <w:szCs w:val="28"/>
        </w:rPr>
        <w:t xml:space="preserve">, and a centrally located </w:t>
      </w:r>
      <w:r w:rsidRPr="0031127F">
        <w:rPr>
          <w:bCs/>
          <w:color w:val="000000" w:themeColor="text1"/>
          <w:sz w:val="28"/>
          <w:szCs w:val="28"/>
        </w:rPr>
        <w:t xml:space="preserve">Reference Weather Station (RWS) has been notified </w:t>
      </w:r>
      <w:r w:rsidRPr="0031127F">
        <w:rPr>
          <w:color w:val="000000" w:themeColor="text1"/>
          <w:sz w:val="28"/>
          <w:szCs w:val="28"/>
        </w:rPr>
        <w:t>for each RUA</w:t>
      </w:r>
      <w:r w:rsidRPr="0031127F">
        <w:rPr>
          <w:bCs/>
          <w:color w:val="000000" w:themeColor="text1"/>
          <w:sz w:val="28"/>
          <w:szCs w:val="28"/>
        </w:rPr>
        <w:t xml:space="preserve">. </w:t>
      </w:r>
      <w:r w:rsidRPr="0031127F">
        <w:rPr>
          <w:color w:val="000000" w:themeColor="text1"/>
          <w:sz w:val="28"/>
          <w:szCs w:val="28"/>
        </w:rPr>
        <w:t xml:space="preserve">The Claims for an RUA is </w:t>
      </w:r>
      <w:proofErr w:type="gramStart"/>
      <w:r w:rsidRPr="0031127F">
        <w:rPr>
          <w:color w:val="000000" w:themeColor="text1"/>
          <w:sz w:val="28"/>
          <w:szCs w:val="28"/>
        </w:rPr>
        <w:t>calculated</w:t>
      </w:r>
      <w:r w:rsidRPr="0031127F">
        <w:rPr>
          <w:bCs/>
          <w:color w:val="000000" w:themeColor="text1"/>
          <w:sz w:val="28"/>
          <w:szCs w:val="28"/>
        </w:rPr>
        <w:t xml:space="preserve">  ONLY</w:t>
      </w:r>
      <w:proofErr w:type="gramEnd"/>
      <w:r w:rsidRPr="0031127F">
        <w:rPr>
          <w:color w:val="000000" w:themeColor="text1"/>
          <w:sz w:val="28"/>
          <w:szCs w:val="28"/>
        </w:rPr>
        <w:t xml:space="preserve"> on the basis of Weather Data recorded at its notified </w:t>
      </w:r>
      <w:r w:rsidRPr="0031127F">
        <w:rPr>
          <w:bCs/>
          <w:color w:val="000000" w:themeColor="text1"/>
          <w:sz w:val="28"/>
          <w:szCs w:val="28"/>
        </w:rPr>
        <w:t>RWS</w:t>
      </w:r>
      <w:r w:rsidR="00B77452" w:rsidRPr="0031127F">
        <w:rPr>
          <w:bCs/>
          <w:color w:val="000000" w:themeColor="text1"/>
          <w:sz w:val="28"/>
          <w:szCs w:val="28"/>
        </w:rPr>
        <w:t xml:space="preserve"> and the Term Sheet notified for that crop</w:t>
      </w:r>
      <w:r w:rsidRPr="0031127F">
        <w:rPr>
          <w:color w:val="000000" w:themeColor="text1"/>
          <w:sz w:val="28"/>
          <w:szCs w:val="28"/>
        </w:rPr>
        <w:t xml:space="preserve">.  Should the RWS data be unavailable for any day/interval during the risk period, the data of corresponding </w:t>
      </w:r>
      <w:r w:rsidRPr="0031127F">
        <w:rPr>
          <w:bCs/>
          <w:color w:val="000000" w:themeColor="text1"/>
          <w:sz w:val="28"/>
          <w:szCs w:val="28"/>
        </w:rPr>
        <w:t xml:space="preserve">Back-up Weather Station (BWS) </w:t>
      </w:r>
      <w:r w:rsidRPr="0031127F">
        <w:rPr>
          <w:color w:val="000000" w:themeColor="text1"/>
          <w:sz w:val="28"/>
          <w:szCs w:val="28"/>
        </w:rPr>
        <w:t xml:space="preserve">notified would be used for the purpose. The details of notified RUA’s, their RWS’s and BWS’s are appended as </w:t>
      </w:r>
      <w:r w:rsidRPr="0031127F">
        <w:rPr>
          <w:b/>
          <w:color w:val="000000" w:themeColor="text1"/>
          <w:sz w:val="28"/>
          <w:szCs w:val="28"/>
        </w:rPr>
        <w:t>Annexure WB</w:t>
      </w:r>
      <w:r w:rsidR="001F38EB">
        <w:rPr>
          <w:b/>
          <w:color w:val="000000" w:themeColor="text1"/>
          <w:sz w:val="28"/>
          <w:szCs w:val="28"/>
        </w:rPr>
        <w:t>-KR-</w:t>
      </w:r>
      <w:r w:rsidRPr="0031127F">
        <w:rPr>
          <w:b/>
          <w:color w:val="000000" w:themeColor="text1"/>
          <w:sz w:val="28"/>
          <w:szCs w:val="28"/>
        </w:rPr>
        <w:t>II (For All Crops except Banana) &amp; Annexure WB</w:t>
      </w:r>
      <w:r w:rsidR="001F38EB">
        <w:rPr>
          <w:b/>
          <w:color w:val="000000" w:themeColor="text1"/>
          <w:sz w:val="28"/>
          <w:szCs w:val="28"/>
        </w:rPr>
        <w:t xml:space="preserve">-KR-III </w:t>
      </w:r>
      <w:r w:rsidRPr="0031127F">
        <w:rPr>
          <w:b/>
          <w:color w:val="000000" w:themeColor="text1"/>
          <w:sz w:val="28"/>
          <w:szCs w:val="28"/>
        </w:rPr>
        <w:t>(</w:t>
      </w:r>
      <w:r w:rsidR="00950CEF" w:rsidRPr="0031127F">
        <w:rPr>
          <w:b/>
          <w:color w:val="000000" w:themeColor="text1"/>
          <w:sz w:val="28"/>
          <w:szCs w:val="28"/>
        </w:rPr>
        <w:t xml:space="preserve">Exclusively </w:t>
      </w:r>
      <w:proofErr w:type="gramStart"/>
      <w:r w:rsidRPr="0031127F">
        <w:rPr>
          <w:b/>
          <w:color w:val="000000" w:themeColor="text1"/>
          <w:sz w:val="28"/>
          <w:szCs w:val="28"/>
        </w:rPr>
        <w:t>For</w:t>
      </w:r>
      <w:proofErr w:type="gramEnd"/>
      <w:r w:rsidRPr="0031127F">
        <w:rPr>
          <w:b/>
          <w:color w:val="000000" w:themeColor="text1"/>
          <w:sz w:val="28"/>
          <w:szCs w:val="28"/>
        </w:rPr>
        <w:t xml:space="preserve"> Banana Crop)</w:t>
      </w:r>
      <w:r w:rsidR="001F38EB">
        <w:rPr>
          <w:b/>
          <w:color w:val="000000" w:themeColor="text1"/>
          <w:sz w:val="28"/>
          <w:szCs w:val="28"/>
        </w:rPr>
        <w:t xml:space="preserve"> </w:t>
      </w:r>
      <w:r w:rsidR="001F38EB" w:rsidRPr="001F38EB">
        <w:rPr>
          <w:bCs/>
          <w:color w:val="000000" w:themeColor="text1"/>
          <w:sz w:val="28"/>
          <w:szCs w:val="28"/>
        </w:rPr>
        <w:t>for both Kharif 2019 and Rabi 2019-20 Seasons</w:t>
      </w:r>
      <w:r w:rsidRPr="001F38EB">
        <w:rPr>
          <w:bCs/>
          <w:color w:val="000000" w:themeColor="text1"/>
          <w:sz w:val="28"/>
          <w:szCs w:val="28"/>
        </w:rPr>
        <w:t>.</w:t>
      </w:r>
    </w:p>
    <w:p w:rsidR="00F4329E" w:rsidRPr="005A38A7" w:rsidRDefault="00F4329E" w:rsidP="00F4329E">
      <w:pPr>
        <w:spacing w:after="0" w:line="360" w:lineRule="auto"/>
        <w:ind w:right="-187"/>
        <w:jc w:val="both"/>
        <w:rPr>
          <w:color w:val="000000" w:themeColor="text1"/>
          <w:sz w:val="16"/>
          <w:szCs w:val="16"/>
        </w:rPr>
      </w:pPr>
    </w:p>
    <w:p w:rsidR="0077183C" w:rsidRPr="005A38A7" w:rsidRDefault="0077183C" w:rsidP="00F4329E">
      <w:pPr>
        <w:numPr>
          <w:ilvl w:val="0"/>
          <w:numId w:val="6"/>
        </w:numPr>
        <w:spacing w:after="0" w:line="360" w:lineRule="auto"/>
        <w:ind w:left="360"/>
        <w:jc w:val="both"/>
        <w:rPr>
          <w:color w:val="000000" w:themeColor="text1"/>
          <w:sz w:val="28"/>
          <w:szCs w:val="28"/>
        </w:rPr>
      </w:pPr>
      <w:r w:rsidRPr="005A38A7">
        <w:rPr>
          <w:b/>
          <w:color w:val="000000" w:themeColor="text1"/>
          <w:sz w:val="28"/>
          <w:szCs w:val="28"/>
        </w:rPr>
        <w:t>FARMERS COVERED</w:t>
      </w:r>
      <w:r w:rsidRPr="005A38A7">
        <w:rPr>
          <w:color w:val="000000" w:themeColor="text1"/>
          <w:sz w:val="28"/>
          <w:szCs w:val="28"/>
        </w:rPr>
        <w:t xml:space="preserve">: </w:t>
      </w:r>
    </w:p>
    <w:p w:rsidR="00DF1B74" w:rsidRPr="005A38A7" w:rsidRDefault="00DF1B74" w:rsidP="00DF1B74">
      <w:pPr>
        <w:spacing w:after="0" w:line="360" w:lineRule="auto"/>
        <w:ind w:left="360"/>
        <w:jc w:val="both"/>
        <w:rPr>
          <w:color w:val="000000" w:themeColor="text1"/>
          <w:sz w:val="16"/>
          <w:szCs w:val="16"/>
        </w:rPr>
      </w:pPr>
    </w:p>
    <w:p w:rsidR="00F4329E" w:rsidRPr="005A38A7" w:rsidRDefault="0077183C" w:rsidP="00DF1B74">
      <w:pPr>
        <w:numPr>
          <w:ilvl w:val="1"/>
          <w:numId w:val="1"/>
        </w:numPr>
        <w:spacing w:after="0" w:line="360" w:lineRule="auto"/>
        <w:ind w:left="360"/>
        <w:jc w:val="both"/>
        <w:rPr>
          <w:color w:val="000000" w:themeColor="text1"/>
          <w:sz w:val="28"/>
          <w:szCs w:val="28"/>
        </w:rPr>
      </w:pPr>
      <w:r w:rsidRPr="005A38A7">
        <w:rPr>
          <w:color w:val="000000" w:themeColor="text1"/>
          <w:sz w:val="28"/>
          <w:szCs w:val="28"/>
        </w:rPr>
        <w:t>All farmers including sharecroppers and tenant farmers growing the notified crops in the notified areas are eligible for coverage. However, farmers should have insurable interest for the notified/ insured crops.</w:t>
      </w:r>
    </w:p>
    <w:p w:rsidR="00C13A93" w:rsidRPr="001F38EB" w:rsidRDefault="00C13A93" w:rsidP="00C13A93">
      <w:pPr>
        <w:spacing w:after="0" w:line="360" w:lineRule="auto"/>
        <w:ind w:left="360"/>
        <w:jc w:val="both"/>
        <w:rPr>
          <w:color w:val="000000" w:themeColor="text1"/>
          <w:sz w:val="16"/>
          <w:szCs w:val="16"/>
        </w:rPr>
      </w:pPr>
    </w:p>
    <w:p w:rsidR="00DF1B74" w:rsidRPr="005A38A7" w:rsidRDefault="0077183C" w:rsidP="00DF1B74">
      <w:pPr>
        <w:numPr>
          <w:ilvl w:val="1"/>
          <w:numId w:val="1"/>
        </w:numPr>
        <w:spacing w:after="0" w:line="360" w:lineRule="auto"/>
        <w:ind w:left="360"/>
        <w:jc w:val="both"/>
        <w:rPr>
          <w:b/>
          <w:color w:val="000000" w:themeColor="text1"/>
          <w:sz w:val="28"/>
          <w:szCs w:val="28"/>
        </w:rPr>
      </w:pPr>
      <w:r w:rsidRPr="005A38A7">
        <w:rPr>
          <w:b/>
          <w:color w:val="000000" w:themeColor="text1"/>
          <w:sz w:val="28"/>
          <w:szCs w:val="28"/>
        </w:rPr>
        <w:t>Compulsory Component</w:t>
      </w:r>
    </w:p>
    <w:p w:rsidR="00DF1B74" w:rsidRPr="005A38A7" w:rsidRDefault="00DF1B74" w:rsidP="00DF1B74">
      <w:pPr>
        <w:spacing w:after="0" w:line="360" w:lineRule="auto"/>
        <w:ind w:left="360"/>
        <w:jc w:val="both"/>
        <w:rPr>
          <w:b/>
          <w:color w:val="000000" w:themeColor="text1"/>
          <w:sz w:val="16"/>
          <w:szCs w:val="16"/>
        </w:rPr>
      </w:pPr>
    </w:p>
    <w:p w:rsidR="0077183C" w:rsidRPr="0031127F" w:rsidRDefault="00224C27" w:rsidP="00F4329E">
      <w:pPr>
        <w:spacing w:line="360" w:lineRule="auto"/>
        <w:ind w:left="360"/>
        <w:jc w:val="both"/>
        <w:rPr>
          <w:color w:val="000000" w:themeColor="text1"/>
          <w:sz w:val="28"/>
          <w:szCs w:val="28"/>
        </w:rPr>
      </w:pPr>
      <w:r w:rsidRPr="0031127F">
        <w:rPr>
          <w:color w:val="000000" w:themeColor="text1"/>
          <w:sz w:val="28"/>
          <w:szCs w:val="28"/>
        </w:rPr>
        <w:t xml:space="preserve">All the </w:t>
      </w:r>
      <w:r w:rsidRPr="0031127F">
        <w:rPr>
          <w:bCs/>
          <w:color w:val="000000" w:themeColor="text1"/>
          <w:sz w:val="28"/>
          <w:szCs w:val="28"/>
        </w:rPr>
        <w:t xml:space="preserve">Loanee applicant Farmers </w:t>
      </w:r>
      <w:r w:rsidRPr="0031127F">
        <w:rPr>
          <w:color w:val="000000" w:themeColor="text1"/>
          <w:sz w:val="28"/>
          <w:szCs w:val="28"/>
        </w:rPr>
        <w:t xml:space="preserve">who have a credit limit sanctioned for any of these notified Crops during this FY </w:t>
      </w:r>
      <w:r w:rsidR="001F38EB">
        <w:rPr>
          <w:color w:val="000000" w:themeColor="text1"/>
          <w:sz w:val="28"/>
          <w:szCs w:val="28"/>
        </w:rPr>
        <w:t>2019</w:t>
      </w:r>
      <w:r w:rsidRPr="0031127F">
        <w:rPr>
          <w:color w:val="000000" w:themeColor="text1"/>
          <w:sz w:val="28"/>
          <w:szCs w:val="28"/>
        </w:rPr>
        <w:t xml:space="preserve"> </w:t>
      </w:r>
      <w:r w:rsidR="001F38EB">
        <w:rPr>
          <w:color w:val="000000" w:themeColor="text1"/>
          <w:sz w:val="28"/>
          <w:szCs w:val="28"/>
        </w:rPr>
        <w:t xml:space="preserve">-20 </w:t>
      </w:r>
      <w:r w:rsidRPr="0031127F">
        <w:rPr>
          <w:color w:val="000000" w:themeColor="text1"/>
          <w:sz w:val="28"/>
          <w:szCs w:val="28"/>
        </w:rPr>
        <w:t>till</w:t>
      </w:r>
      <w:r w:rsidR="001F38EB">
        <w:rPr>
          <w:color w:val="000000" w:themeColor="text1"/>
          <w:sz w:val="28"/>
          <w:szCs w:val="28"/>
        </w:rPr>
        <w:t xml:space="preserve"> 31</w:t>
      </w:r>
      <w:r w:rsidR="001F38EB" w:rsidRPr="001F38EB">
        <w:rPr>
          <w:color w:val="000000" w:themeColor="text1"/>
          <w:sz w:val="28"/>
          <w:szCs w:val="28"/>
          <w:vertAlign w:val="superscript"/>
        </w:rPr>
        <w:t>st</w:t>
      </w:r>
      <w:r w:rsidR="001F38EB">
        <w:rPr>
          <w:color w:val="000000" w:themeColor="text1"/>
          <w:sz w:val="28"/>
          <w:szCs w:val="28"/>
        </w:rPr>
        <w:t xml:space="preserve"> July 2019 (For Kharif 2019 Season) &amp; </w:t>
      </w:r>
      <w:r w:rsidRPr="0031127F">
        <w:rPr>
          <w:color w:val="000000" w:themeColor="text1"/>
          <w:sz w:val="28"/>
          <w:szCs w:val="28"/>
        </w:rPr>
        <w:t xml:space="preserve"> </w:t>
      </w:r>
      <w:r w:rsidR="006241C3" w:rsidRPr="0031127F">
        <w:rPr>
          <w:color w:val="000000" w:themeColor="text1"/>
          <w:sz w:val="28"/>
          <w:szCs w:val="28"/>
        </w:rPr>
        <w:t>15</w:t>
      </w:r>
      <w:r w:rsidR="006241C3" w:rsidRPr="0031127F">
        <w:rPr>
          <w:color w:val="000000" w:themeColor="text1"/>
          <w:sz w:val="28"/>
          <w:szCs w:val="28"/>
          <w:vertAlign w:val="superscript"/>
        </w:rPr>
        <w:t>th</w:t>
      </w:r>
      <w:r w:rsidR="006241C3" w:rsidRPr="0031127F">
        <w:rPr>
          <w:color w:val="000000" w:themeColor="text1"/>
          <w:sz w:val="28"/>
          <w:szCs w:val="28"/>
        </w:rPr>
        <w:t xml:space="preserve"> January</w:t>
      </w:r>
      <w:r w:rsidRPr="0031127F">
        <w:rPr>
          <w:color w:val="000000" w:themeColor="text1"/>
          <w:sz w:val="28"/>
          <w:szCs w:val="28"/>
        </w:rPr>
        <w:t xml:space="preserve"> 20</w:t>
      </w:r>
      <w:r w:rsidR="001F38EB">
        <w:rPr>
          <w:color w:val="000000" w:themeColor="text1"/>
          <w:sz w:val="28"/>
          <w:szCs w:val="28"/>
        </w:rPr>
        <w:t xml:space="preserve">20 (For Rabi 2019-20 Season) </w:t>
      </w:r>
      <w:r w:rsidR="00400F19" w:rsidRPr="0031127F">
        <w:rPr>
          <w:color w:val="000000" w:themeColor="text1"/>
          <w:sz w:val="28"/>
          <w:szCs w:val="28"/>
        </w:rPr>
        <w:t xml:space="preserve"> </w:t>
      </w:r>
      <w:r w:rsidRPr="0031127F">
        <w:rPr>
          <w:color w:val="000000" w:themeColor="text1"/>
          <w:sz w:val="28"/>
          <w:szCs w:val="28"/>
        </w:rPr>
        <w:t xml:space="preserve">have to be </w:t>
      </w:r>
      <w:r w:rsidRPr="0031127F">
        <w:rPr>
          <w:bCs/>
          <w:color w:val="000000" w:themeColor="text1"/>
          <w:sz w:val="28"/>
          <w:szCs w:val="28"/>
        </w:rPr>
        <w:t>compulsorily insured</w:t>
      </w:r>
      <w:r w:rsidRPr="0031127F">
        <w:rPr>
          <w:color w:val="000000" w:themeColor="text1"/>
          <w:sz w:val="28"/>
          <w:szCs w:val="28"/>
        </w:rPr>
        <w:t xml:space="preserve"> under </w:t>
      </w:r>
      <w:r w:rsidR="00950CEF" w:rsidRPr="0031127F">
        <w:rPr>
          <w:color w:val="000000" w:themeColor="text1"/>
          <w:sz w:val="28"/>
          <w:szCs w:val="28"/>
        </w:rPr>
        <w:t xml:space="preserve">Restructured </w:t>
      </w:r>
      <w:r w:rsidRPr="0031127F">
        <w:rPr>
          <w:color w:val="000000" w:themeColor="text1"/>
          <w:sz w:val="28"/>
          <w:szCs w:val="28"/>
        </w:rPr>
        <w:t xml:space="preserve">WBCIS by the respective Financial Institutions and for this purpose such loanee applicant farmers </w:t>
      </w:r>
      <w:r w:rsidR="006241C3" w:rsidRPr="0031127F">
        <w:rPr>
          <w:color w:val="000000" w:themeColor="text1"/>
          <w:sz w:val="28"/>
          <w:szCs w:val="28"/>
        </w:rPr>
        <w:t>need not</w:t>
      </w:r>
      <w:r w:rsidRPr="0031127F">
        <w:rPr>
          <w:color w:val="000000" w:themeColor="text1"/>
          <w:sz w:val="28"/>
          <w:szCs w:val="28"/>
        </w:rPr>
        <w:t xml:space="preserve"> submit any application/proposal for insurance</w:t>
      </w:r>
    </w:p>
    <w:p w:rsidR="0077183C" w:rsidRPr="005A38A7" w:rsidRDefault="0077183C" w:rsidP="00F4329E">
      <w:pPr>
        <w:spacing w:line="360" w:lineRule="auto"/>
        <w:ind w:left="360"/>
        <w:jc w:val="both"/>
        <w:rPr>
          <w:color w:val="000000" w:themeColor="text1"/>
          <w:sz w:val="28"/>
          <w:szCs w:val="28"/>
          <w:u w:val="single"/>
        </w:rPr>
      </w:pPr>
      <w:r w:rsidRPr="005A38A7">
        <w:rPr>
          <w:color w:val="000000" w:themeColor="text1"/>
          <w:sz w:val="28"/>
          <w:szCs w:val="28"/>
          <w:u w:val="single"/>
        </w:rPr>
        <w:t xml:space="preserve">Any loan eligible for compulsory coverage under </w:t>
      </w:r>
      <w:r w:rsidR="001F38EB">
        <w:rPr>
          <w:color w:val="000000" w:themeColor="text1"/>
          <w:sz w:val="28"/>
          <w:szCs w:val="28"/>
          <w:u w:val="single"/>
        </w:rPr>
        <w:t>R</w:t>
      </w:r>
      <w:r w:rsidR="00832AB2" w:rsidRPr="005A38A7">
        <w:rPr>
          <w:color w:val="000000" w:themeColor="text1"/>
          <w:sz w:val="28"/>
          <w:szCs w:val="28"/>
          <w:u w:val="single"/>
        </w:rPr>
        <w:t>WBCIS</w:t>
      </w:r>
      <w:r w:rsidRPr="005A38A7">
        <w:rPr>
          <w:color w:val="000000" w:themeColor="text1"/>
          <w:sz w:val="28"/>
          <w:szCs w:val="28"/>
          <w:u w:val="single"/>
        </w:rPr>
        <w:t>, if not covered will be deemed to be self-insured by the concerned financial institution and claim, in the event of loss shall be borne by the financial institution.</w:t>
      </w:r>
    </w:p>
    <w:p w:rsidR="0077183C" w:rsidRPr="005A38A7" w:rsidRDefault="0077183C" w:rsidP="00F4329E">
      <w:pPr>
        <w:numPr>
          <w:ilvl w:val="1"/>
          <w:numId w:val="1"/>
        </w:numPr>
        <w:spacing w:after="0" w:line="360" w:lineRule="auto"/>
        <w:ind w:left="360"/>
        <w:jc w:val="both"/>
        <w:rPr>
          <w:b/>
          <w:color w:val="000000" w:themeColor="text1"/>
          <w:sz w:val="28"/>
          <w:szCs w:val="28"/>
        </w:rPr>
      </w:pPr>
      <w:r w:rsidRPr="005A38A7">
        <w:rPr>
          <w:b/>
          <w:color w:val="000000" w:themeColor="text1"/>
          <w:sz w:val="28"/>
          <w:szCs w:val="28"/>
        </w:rPr>
        <w:t>Voluntary Component</w:t>
      </w:r>
    </w:p>
    <w:p w:rsidR="0077183C" w:rsidRPr="005A38A7" w:rsidRDefault="0077183C" w:rsidP="00F4329E">
      <w:pPr>
        <w:spacing w:line="360" w:lineRule="auto"/>
        <w:ind w:left="360"/>
        <w:jc w:val="both"/>
        <w:rPr>
          <w:color w:val="000000" w:themeColor="text1"/>
          <w:sz w:val="28"/>
          <w:szCs w:val="28"/>
        </w:rPr>
      </w:pPr>
      <w:r w:rsidRPr="005A38A7">
        <w:rPr>
          <w:color w:val="000000" w:themeColor="text1"/>
          <w:sz w:val="28"/>
          <w:szCs w:val="28"/>
        </w:rPr>
        <w:t>The Scheme would be optional for the non-</w:t>
      </w:r>
      <w:proofErr w:type="spellStart"/>
      <w:r w:rsidRPr="005A38A7">
        <w:rPr>
          <w:color w:val="000000" w:themeColor="text1"/>
          <w:sz w:val="28"/>
          <w:szCs w:val="28"/>
        </w:rPr>
        <w:t>loanee</w:t>
      </w:r>
      <w:proofErr w:type="spellEnd"/>
      <w:r w:rsidRPr="005A38A7">
        <w:rPr>
          <w:color w:val="000000" w:themeColor="text1"/>
          <w:sz w:val="28"/>
          <w:szCs w:val="28"/>
        </w:rPr>
        <w:t xml:space="preserve"> farmers.</w:t>
      </w:r>
      <w:r w:rsidR="001F38EB">
        <w:rPr>
          <w:color w:val="000000" w:themeColor="text1"/>
          <w:sz w:val="28"/>
          <w:szCs w:val="28"/>
        </w:rPr>
        <w:t xml:space="preserve"> </w:t>
      </w:r>
      <w:r w:rsidRPr="005A38A7">
        <w:rPr>
          <w:color w:val="000000" w:themeColor="text1"/>
          <w:sz w:val="28"/>
          <w:szCs w:val="28"/>
        </w:rPr>
        <w:t>The non-</w:t>
      </w:r>
      <w:proofErr w:type="spellStart"/>
      <w:r w:rsidRPr="005A38A7">
        <w:rPr>
          <w:color w:val="000000" w:themeColor="text1"/>
          <w:sz w:val="28"/>
          <w:szCs w:val="28"/>
        </w:rPr>
        <w:t>loanee</w:t>
      </w:r>
      <w:proofErr w:type="spellEnd"/>
      <w:r w:rsidRPr="005A38A7">
        <w:rPr>
          <w:color w:val="000000" w:themeColor="text1"/>
          <w:sz w:val="28"/>
          <w:szCs w:val="28"/>
        </w:rPr>
        <w:t xml:space="preserve"> farmers are required to submit necessary documentary evidence of land records prevailing in the State (Records of Right (</w:t>
      </w:r>
      <w:proofErr w:type="spellStart"/>
      <w:r w:rsidRPr="005A38A7">
        <w:rPr>
          <w:color w:val="000000" w:themeColor="text1"/>
          <w:sz w:val="28"/>
          <w:szCs w:val="28"/>
        </w:rPr>
        <w:t>RoR</w:t>
      </w:r>
      <w:proofErr w:type="spellEnd"/>
      <w:r w:rsidRPr="005A38A7">
        <w:rPr>
          <w:color w:val="000000" w:themeColor="text1"/>
          <w:sz w:val="28"/>
          <w:szCs w:val="28"/>
        </w:rPr>
        <w:t>), Land possession Certificate (LPC) etc.) and/ or applicable contract/ agreement details/ other documents notified/ permitted by concerned State Government (in case of sharecroppers/ tenant farmers).</w:t>
      </w:r>
    </w:p>
    <w:p w:rsidR="00224C27" w:rsidRPr="005A38A7" w:rsidRDefault="0077183C" w:rsidP="00F4329E">
      <w:pPr>
        <w:numPr>
          <w:ilvl w:val="1"/>
          <w:numId w:val="1"/>
        </w:numPr>
        <w:spacing w:after="0" w:line="360" w:lineRule="auto"/>
        <w:ind w:left="360"/>
        <w:jc w:val="both"/>
        <w:rPr>
          <w:color w:val="000000" w:themeColor="text1"/>
          <w:sz w:val="28"/>
          <w:szCs w:val="28"/>
        </w:rPr>
      </w:pPr>
      <w:r w:rsidRPr="005A38A7">
        <w:rPr>
          <w:color w:val="000000" w:themeColor="text1"/>
          <w:sz w:val="28"/>
          <w:szCs w:val="28"/>
        </w:rPr>
        <w:t>Special efforts shall be made to ensure maximum coverage of SC/ ST/ Women farmers under the scheme.</w:t>
      </w:r>
    </w:p>
    <w:p w:rsidR="00F4329E" w:rsidRPr="005A38A7" w:rsidRDefault="00F4329E" w:rsidP="00F4329E">
      <w:pPr>
        <w:spacing w:after="0" w:line="360" w:lineRule="auto"/>
        <w:ind w:left="360"/>
        <w:jc w:val="both"/>
        <w:rPr>
          <w:color w:val="000000" w:themeColor="text1"/>
          <w:sz w:val="16"/>
          <w:szCs w:val="16"/>
        </w:rPr>
      </w:pPr>
    </w:p>
    <w:p w:rsidR="00F4329E" w:rsidRDefault="009110D8" w:rsidP="00C13A93">
      <w:pPr>
        <w:pStyle w:val="Default"/>
        <w:numPr>
          <w:ilvl w:val="0"/>
          <w:numId w:val="6"/>
        </w:numPr>
        <w:spacing w:line="360" w:lineRule="auto"/>
        <w:ind w:left="360"/>
        <w:jc w:val="both"/>
        <w:rPr>
          <w:rFonts w:asciiTheme="minorHAnsi" w:hAnsiTheme="minorHAnsi"/>
          <w:b/>
          <w:bCs/>
          <w:color w:val="000000" w:themeColor="text1"/>
          <w:sz w:val="28"/>
          <w:szCs w:val="28"/>
        </w:rPr>
      </w:pPr>
      <w:r w:rsidRPr="005A38A7">
        <w:rPr>
          <w:rFonts w:asciiTheme="minorHAnsi" w:eastAsiaTheme="minorEastAsia" w:hAnsiTheme="minorHAnsi"/>
          <w:b/>
          <w:bCs/>
          <w:color w:val="000000" w:themeColor="text1"/>
          <w:sz w:val="28"/>
          <w:szCs w:val="28"/>
        </w:rPr>
        <w:t xml:space="preserve">SUM INSURED LIMITS: </w:t>
      </w:r>
      <w:r w:rsidR="00224C27" w:rsidRPr="005A38A7">
        <w:rPr>
          <w:rFonts w:asciiTheme="minorHAnsi" w:hAnsiTheme="minorHAnsi" w:cs="Arial"/>
          <w:color w:val="000000" w:themeColor="text1"/>
          <w:sz w:val="28"/>
          <w:szCs w:val="28"/>
          <w:lang w:val="en-US"/>
        </w:rPr>
        <w:t>The sum insured will be broadly based on the cost of cultivation of the crops .</w:t>
      </w:r>
      <w:r w:rsidR="00224C27" w:rsidRPr="005A38A7">
        <w:rPr>
          <w:rFonts w:asciiTheme="minorHAnsi" w:hAnsiTheme="minorHAnsi"/>
          <w:color w:val="000000" w:themeColor="text1"/>
          <w:sz w:val="28"/>
          <w:szCs w:val="28"/>
        </w:rPr>
        <w:t xml:space="preserve"> The </w:t>
      </w:r>
      <w:r w:rsidR="00224C27" w:rsidRPr="005A38A7">
        <w:rPr>
          <w:rFonts w:asciiTheme="minorHAnsi" w:hAnsiTheme="minorHAnsi" w:cs="Arial"/>
          <w:color w:val="000000" w:themeColor="text1"/>
          <w:sz w:val="28"/>
          <w:szCs w:val="28"/>
          <w:lang w:val="en-US"/>
        </w:rPr>
        <w:t>Sum Insured for individual farmer is equal to the Sum Insured multipl</w:t>
      </w:r>
      <w:r w:rsidR="00CC0BCE" w:rsidRPr="005A38A7">
        <w:rPr>
          <w:rFonts w:asciiTheme="minorHAnsi" w:hAnsiTheme="minorHAnsi" w:cs="Arial"/>
          <w:color w:val="000000" w:themeColor="text1"/>
          <w:sz w:val="28"/>
          <w:szCs w:val="28"/>
          <w:lang w:val="en-US"/>
        </w:rPr>
        <w:t>ied</w:t>
      </w:r>
      <w:r w:rsidR="00224C27" w:rsidRPr="005A38A7">
        <w:rPr>
          <w:rFonts w:asciiTheme="minorHAnsi" w:hAnsiTheme="minorHAnsi" w:cs="Arial"/>
          <w:color w:val="000000" w:themeColor="text1"/>
          <w:sz w:val="28"/>
          <w:szCs w:val="28"/>
          <w:lang w:val="en-US"/>
        </w:rPr>
        <w:t xml:space="preserve"> by acreage of the notified crop. ‘Area under cultivation’ shall always be expressed in ‘hectare’. </w:t>
      </w:r>
      <w:r w:rsidR="00224C27" w:rsidRPr="005A38A7">
        <w:rPr>
          <w:rFonts w:asciiTheme="minorHAnsi" w:hAnsiTheme="minorHAnsi"/>
          <w:color w:val="000000" w:themeColor="text1"/>
          <w:sz w:val="28"/>
          <w:szCs w:val="28"/>
        </w:rPr>
        <w:t xml:space="preserve">The Sum Insured per Hectare for a crop is distributed under several Insurance Covers with different risk </w:t>
      </w:r>
      <w:proofErr w:type="gramStart"/>
      <w:r w:rsidR="00224C27" w:rsidRPr="005A38A7">
        <w:rPr>
          <w:rFonts w:asciiTheme="minorHAnsi" w:hAnsiTheme="minorHAnsi"/>
          <w:color w:val="000000" w:themeColor="text1"/>
          <w:sz w:val="28"/>
          <w:szCs w:val="28"/>
        </w:rPr>
        <w:t>periods</w:t>
      </w:r>
      <w:r w:rsidR="00CC0BCE" w:rsidRPr="005A38A7">
        <w:rPr>
          <w:rFonts w:asciiTheme="minorHAnsi" w:hAnsiTheme="minorHAnsi"/>
          <w:color w:val="000000" w:themeColor="text1"/>
          <w:sz w:val="28"/>
          <w:szCs w:val="28"/>
        </w:rPr>
        <w:t xml:space="preserve"> </w:t>
      </w:r>
      <w:r w:rsidR="00F91B72" w:rsidRPr="005A38A7">
        <w:rPr>
          <w:rFonts w:asciiTheme="minorHAnsi" w:hAnsiTheme="minorHAnsi"/>
          <w:color w:val="000000" w:themeColor="text1"/>
          <w:sz w:val="28"/>
          <w:szCs w:val="28"/>
        </w:rPr>
        <w:t>.For</w:t>
      </w:r>
      <w:proofErr w:type="gramEnd"/>
      <w:r w:rsidR="00F91B72" w:rsidRPr="005A38A7">
        <w:rPr>
          <w:rFonts w:asciiTheme="minorHAnsi" w:hAnsiTheme="minorHAnsi"/>
          <w:color w:val="000000" w:themeColor="text1"/>
          <w:sz w:val="28"/>
          <w:szCs w:val="28"/>
        </w:rPr>
        <w:t xml:space="preserve"> the details of Crop-wise </w:t>
      </w:r>
      <w:r w:rsidR="00224C27" w:rsidRPr="005A38A7">
        <w:rPr>
          <w:rFonts w:asciiTheme="minorHAnsi" w:hAnsiTheme="minorHAnsi"/>
          <w:color w:val="000000" w:themeColor="text1"/>
          <w:sz w:val="28"/>
          <w:szCs w:val="28"/>
        </w:rPr>
        <w:t xml:space="preserve"> </w:t>
      </w:r>
      <w:r w:rsidR="00F91B72" w:rsidRPr="005A38A7">
        <w:rPr>
          <w:rFonts w:asciiTheme="minorHAnsi" w:hAnsiTheme="minorHAnsi"/>
          <w:bCs/>
          <w:color w:val="000000" w:themeColor="text1"/>
          <w:sz w:val="28"/>
          <w:szCs w:val="28"/>
        </w:rPr>
        <w:t>Sum Insured Limits</w:t>
      </w:r>
      <w:r w:rsidR="00F91B72" w:rsidRPr="005A38A7">
        <w:rPr>
          <w:rFonts w:asciiTheme="minorHAnsi" w:hAnsiTheme="minorHAnsi"/>
          <w:b/>
          <w:bCs/>
          <w:color w:val="000000" w:themeColor="text1"/>
          <w:sz w:val="28"/>
          <w:szCs w:val="28"/>
        </w:rPr>
        <w:t xml:space="preserve"> </w:t>
      </w:r>
      <w:r w:rsidR="00224C27" w:rsidRPr="005A38A7">
        <w:rPr>
          <w:rFonts w:asciiTheme="minorHAnsi" w:hAnsiTheme="minorHAnsi"/>
          <w:color w:val="000000" w:themeColor="text1"/>
          <w:sz w:val="28"/>
          <w:szCs w:val="28"/>
        </w:rPr>
        <w:t xml:space="preserve">please refer </w:t>
      </w:r>
      <w:bookmarkStart w:id="1" w:name="_Hlk12290799"/>
      <w:r w:rsidR="00F91B72" w:rsidRPr="005A38A7">
        <w:rPr>
          <w:rFonts w:asciiTheme="minorHAnsi" w:hAnsiTheme="minorHAnsi"/>
          <w:b/>
          <w:bCs/>
          <w:color w:val="000000" w:themeColor="text1"/>
          <w:sz w:val="28"/>
          <w:szCs w:val="28"/>
        </w:rPr>
        <w:t>Annexure WB</w:t>
      </w:r>
      <w:r w:rsidR="001F38EB">
        <w:rPr>
          <w:rFonts w:asciiTheme="minorHAnsi" w:hAnsiTheme="minorHAnsi"/>
          <w:b/>
          <w:bCs/>
          <w:color w:val="000000" w:themeColor="text1"/>
          <w:sz w:val="28"/>
          <w:szCs w:val="28"/>
        </w:rPr>
        <w:t>-K-</w:t>
      </w:r>
      <w:r w:rsidR="00224C27" w:rsidRPr="005A38A7">
        <w:rPr>
          <w:rFonts w:asciiTheme="minorHAnsi" w:hAnsiTheme="minorHAnsi"/>
          <w:b/>
          <w:bCs/>
          <w:color w:val="000000" w:themeColor="text1"/>
          <w:sz w:val="28"/>
          <w:szCs w:val="28"/>
        </w:rPr>
        <w:t>V</w:t>
      </w:r>
      <w:r w:rsidR="001F38EB">
        <w:rPr>
          <w:rFonts w:asciiTheme="minorHAnsi" w:hAnsiTheme="minorHAnsi"/>
          <w:b/>
          <w:bCs/>
          <w:color w:val="000000" w:themeColor="text1"/>
          <w:sz w:val="28"/>
          <w:szCs w:val="28"/>
        </w:rPr>
        <w:t xml:space="preserve"> </w:t>
      </w:r>
      <w:r w:rsidR="001F38EB" w:rsidRPr="001F38EB">
        <w:rPr>
          <w:rFonts w:asciiTheme="minorHAnsi" w:hAnsiTheme="minorHAnsi"/>
          <w:color w:val="000000" w:themeColor="text1"/>
          <w:sz w:val="28"/>
          <w:szCs w:val="28"/>
        </w:rPr>
        <w:t>for Kharif 2019 Season and</w:t>
      </w:r>
      <w:r w:rsidR="001F38EB">
        <w:rPr>
          <w:rFonts w:asciiTheme="minorHAnsi" w:hAnsiTheme="minorHAnsi"/>
          <w:b/>
          <w:bCs/>
          <w:color w:val="000000" w:themeColor="text1"/>
          <w:sz w:val="28"/>
          <w:szCs w:val="28"/>
        </w:rPr>
        <w:t xml:space="preserve"> Annexure WB-R-V </w:t>
      </w:r>
      <w:r w:rsidR="001F38EB" w:rsidRPr="001F38EB">
        <w:rPr>
          <w:rFonts w:asciiTheme="minorHAnsi" w:hAnsiTheme="minorHAnsi"/>
          <w:color w:val="000000" w:themeColor="text1"/>
          <w:sz w:val="28"/>
          <w:szCs w:val="28"/>
        </w:rPr>
        <w:t>for Rabi 2019-20 Season</w:t>
      </w:r>
      <w:r w:rsidR="00224C27" w:rsidRPr="005A38A7">
        <w:rPr>
          <w:rFonts w:asciiTheme="minorHAnsi" w:hAnsiTheme="minorHAnsi"/>
          <w:b/>
          <w:bCs/>
          <w:color w:val="000000" w:themeColor="text1"/>
          <w:sz w:val="28"/>
          <w:szCs w:val="28"/>
        </w:rPr>
        <w:t xml:space="preserve">. </w:t>
      </w:r>
    </w:p>
    <w:bookmarkEnd w:id="1"/>
    <w:p w:rsidR="001F38EB" w:rsidRPr="001F38EB" w:rsidRDefault="001F38EB" w:rsidP="001F38EB">
      <w:pPr>
        <w:pStyle w:val="Default"/>
        <w:spacing w:line="360" w:lineRule="auto"/>
        <w:ind w:left="360"/>
        <w:jc w:val="both"/>
        <w:rPr>
          <w:rFonts w:asciiTheme="minorHAnsi" w:hAnsiTheme="minorHAnsi"/>
          <w:b/>
          <w:bCs/>
          <w:color w:val="000000" w:themeColor="text1"/>
          <w:sz w:val="28"/>
          <w:szCs w:val="28"/>
        </w:rPr>
      </w:pPr>
    </w:p>
    <w:p w:rsidR="009110D8" w:rsidRPr="005A38A7" w:rsidRDefault="00224C27" w:rsidP="00F4329E">
      <w:pPr>
        <w:pStyle w:val="Default"/>
        <w:spacing w:line="360" w:lineRule="auto"/>
        <w:ind w:left="360"/>
        <w:jc w:val="both"/>
        <w:rPr>
          <w:rFonts w:asciiTheme="minorHAnsi" w:hAnsiTheme="minorHAnsi"/>
          <w:b/>
          <w:bCs/>
          <w:color w:val="000000" w:themeColor="text1"/>
          <w:sz w:val="28"/>
          <w:szCs w:val="28"/>
        </w:rPr>
      </w:pPr>
      <w:r w:rsidRPr="005A38A7">
        <w:rPr>
          <w:rFonts w:asciiTheme="minorHAnsi" w:hAnsiTheme="minorHAnsi"/>
          <w:color w:val="000000" w:themeColor="text1"/>
          <w:sz w:val="28"/>
          <w:szCs w:val="28"/>
        </w:rPr>
        <w:t xml:space="preserve">The claims are calculated only after the risk period of the particular crop is over subject to the timely availability of Weather Data from respective </w:t>
      </w:r>
      <w:proofErr w:type="gramStart"/>
      <w:r w:rsidRPr="005A38A7">
        <w:rPr>
          <w:rFonts w:asciiTheme="minorHAnsi" w:hAnsiTheme="minorHAnsi"/>
          <w:color w:val="000000" w:themeColor="text1"/>
          <w:sz w:val="28"/>
          <w:szCs w:val="28"/>
        </w:rPr>
        <w:t>RWS’s .</w:t>
      </w:r>
      <w:proofErr w:type="gramEnd"/>
      <w:r w:rsidR="00F4329E" w:rsidRPr="005A38A7">
        <w:rPr>
          <w:rFonts w:asciiTheme="minorHAnsi" w:hAnsiTheme="minorHAnsi"/>
          <w:color w:val="000000" w:themeColor="text1"/>
          <w:sz w:val="28"/>
          <w:szCs w:val="28"/>
        </w:rPr>
        <w:t xml:space="preserve"> </w:t>
      </w:r>
      <w:r w:rsidRPr="005A38A7">
        <w:rPr>
          <w:rFonts w:asciiTheme="minorHAnsi" w:hAnsiTheme="minorHAnsi"/>
          <w:color w:val="000000" w:themeColor="text1"/>
          <w:sz w:val="28"/>
          <w:szCs w:val="28"/>
        </w:rPr>
        <w:t xml:space="preserve">Under Restructured WBCIS </w:t>
      </w:r>
      <w:r w:rsidRPr="005A38A7">
        <w:rPr>
          <w:rFonts w:asciiTheme="minorHAnsi" w:hAnsiTheme="minorHAnsi" w:cs="Arial"/>
          <w:color w:val="000000" w:themeColor="text1"/>
          <w:sz w:val="28"/>
          <w:szCs w:val="28"/>
          <w:lang w:val="en-US"/>
        </w:rPr>
        <w:t xml:space="preserve"> </w:t>
      </w:r>
      <w:r w:rsidR="009110D8" w:rsidRPr="005A38A7">
        <w:rPr>
          <w:rFonts w:asciiTheme="minorHAnsi" w:hAnsiTheme="minorHAnsi"/>
          <w:color w:val="000000" w:themeColor="text1"/>
          <w:sz w:val="28"/>
          <w:szCs w:val="28"/>
        </w:rPr>
        <w:t xml:space="preserve">Sum Insured per hectare for both Loanee and Non Loanee farmer is the same </w:t>
      </w:r>
      <w:r w:rsidRPr="005A38A7">
        <w:rPr>
          <w:rFonts w:asciiTheme="minorHAnsi" w:hAnsiTheme="minorHAnsi"/>
          <w:color w:val="000000" w:themeColor="text1"/>
          <w:sz w:val="28"/>
          <w:szCs w:val="28"/>
        </w:rPr>
        <w:t>.</w:t>
      </w:r>
    </w:p>
    <w:p w:rsidR="00224C27" w:rsidRPr="005A38A7" w:rsidRDefault="00224C27" w:rsidP="00F4329E">
      <w:pPr>
        <w:pStyle w:val="Default"/>
        <w:spacing w:line="360" w:lineRule="auto"/>
        <w:jc w:val="both"/>
        <w:rPr>
          <w:rFonts w:asciiTheme="minorHAnsi" w:hAnsiTheme="minorHAnsi"/>
          <w:b/>
          <w:bCs/>
          <w:color w:val="000000" w:themeColor="text1"/>
          <w:sz w:val="16"/>
          <w:szCs w:val="16"/>
        </w:rPr>
      </w:pPr>
    </w:p>
    <w:p w:rsidR="00224C27" w:rsidRPr="001F38EB" w:rsidRDefault="00224C27" w:rsidP="00F4329E">
      <w:pPr>
        <w:pStyle w:val="Default"/>
        <w:spacing w:line="360" w:lineRule="auto"/>
        <w:ind w:left="360"/>
        <w:jc w:val="both"/>
        <w:rPr>
          <w:rFonts w:asciiTheme="minorHAnsi" w:hAnsiTheme="minorHAnsi"/>
          <w:color w:val="000000" w:themeColor="text1"/>
          <w:sz w:val="28"/>
          <w:szCs w:val="28"/>
        </w:rPr>
      </w:pPr>
      <w:r w:rsidRPr="005A38A7">
        <w:rPr>
          <w:rFonts w:asciiTheme="minorHAnsi" w:hAnsiTheme="minorHAnsi"/>
          <w:b/>
          <w:bCs/>
          <w:color w:val="000000" w:themeColor="text1"/>
          <w:sz w:val="28"/>
          <w:szCs w:val="28"/>
        </w:rPr>
        <w:t xml:space="preserve"> </w:t>
      </w:r>
      <w:r w:rsidRPr="005A38A7">
        <w:rPr>
          <w:rFonts w:asciiTheme="minorHAnsi" w:hAnsiTheme="minorHAnsi"/>
          <w:color w:val="000000" w:themeColor="text1"/>
          <w:sz w:val="28"/>
          <w:szCs w:val="28"/>
        </w:rPr>
        <w:t>The criteria for covering Loanee Farmers on a compulsory basis is based on the availability of ‘</w:t>
      </w:r>
      <w:r w:rsidRPr="005A38A7">
        <w:rPr>
          <w:rFonts w:asciiTheme="minorHAnsi" w:hAnsiTheme="minorHAnsi"/>
          <w:b/>
          <w:bCs/>
          <w:color w:val="000000" w:themeColor="text1"/>
          <w:sz w:val="28"/>
          <w:szCs w:val="28"/>
        </w:rPr>
        <w:t>Sanctioned Credit Limit</w:t>
      </w:r>
      <w:r w:rsidRPr="005A38A7">
        <w:rPr>
          <w:rFonts w:asciiTheme="minorHAnsi" w:hAnsiTheme="minorHAnsi"/>
          <w:color w:val="000000" w:themeColor="text1"/>
          <w:sz w:val="28"/>
          <w:szCs w:val="28"/>
        </w:rPr>
        <w:t xml:space="preserve">’ for the crop within the cut-off date prescribed for the purpose. The final eligible Sum Insured is to be arrived </w:t>
      </w:r>
      <w:proofErr w:type="gramStart"/>
      <w:r w:rsidRPr="005A38A7">
        <w:rPr>
          <w:rFonts w:asciiTheme="minorHAnsi" w:hAnsiTheme="minorHAnsi"/>
          <w:color w:val="000000" w:themeColor="text1"/>
          <w:sz w:val="28"/>
          <w:szCs w:val="28"/>
        </w:rPr>
        <w:t>on the basis of</w:t>
      </w:r>
      <w:proofErr w:type="gramEnd"/>
      <w:r w:rsidRPr="005A38A7">
        <w:rPr>
          <w:rFonts w:asciiTheme="minorHAnsi" w:hAnsiTheme="minorHAnsi"/>
          <w:color w:val="000000" w:themeColor="text1"/>
          <w:sz w:val="28"/>
          <w:szCs w:val="28"/>
        </w:rPr>
        <w:t xml:space="preserve"> the acreage of the crop declared by the farmer in the loan application multiplied by the pre-fixed Sum Insured per hectare as per </w:t>
      </w:r>
      <w:r w:rsidR="001F38EB">
        <w:rPr>
          <w:rFonts w:asciiTheme="minorHAnsi" w:hAnsiTheme="minorHAnsi"/>
          <w:color w:val="000000" w:themeColor="text1"/>
          <w:sz w:val="28"/>
          <w:szCs w:val="28"/>
        </w:rPr>
        <w:t>the Annexures mentioned above</w:t>
      </w:r>
    </w:p>
    <w:p w:rsidR="00224C27" w:rsidRPr="005A38A7" w:rsidRDefault="00224C27" w:rsidP="00F4329E">
      <w:pPr>
        <w:pStyle w:val="Default"/>
        <w:spacing w:line="360" w:lineRule="auto"/>
        <w:ind w:left="360"/>
        <w:jc w:val="both"/>
        <w:rPr>
          <w:rFonts w:asciiTheme="minorHAnsi" w:hAnsiTheme="minorHAnsi"/>
          <w:b/>
          <w:bCs/>
          <w:color w:val="000000" w:themeColor="text1"/>
          <w:sz w:val="28"/>
          <w:szCs w:val="28"/>
        </w:rPr>
      </w:pPr>
    </w:p>
    <w:p w:rsidR="002C6796" w:rsidRPr="005A38A7" w:rsidRDefault="009110D8" w:rsidP="00F4329E">
      <w:pPr>
        <w:pStyle w:val="ListParagraph"/>
        <w:numPr>
          <w:ilvl w:val="0"/>
          <w:numId w:val="13"/>
        </w:numPr>
        <w:spacing w:line="360" w:lineRule="auto"/>
        <w:ind w:left="360"/>
        <w:jc w:val="both"/>
        <w:rPr>
          <w:rFonts w:asciiTheme="minorHAnsi" w:eastAsiaTheme="minorEastAsia" w:hAnsiTheme="minorHAnsi"/>
          <w:b/>
          <w:bCs/>
          <w:color w:val="000000" w:themeColor="text1"/>
          <w:sz w:val="28"/>
          <w:szCs w:val="28"/>
        </w:rPr>
      </w:pPr>
      <w:r w:rsidRPr="005A38A7">
        <w:rPr>
          <w:rFonts w:asciiTheme="minorHAnsi" w:eastAsiaTheme="minorEastAsia" w:hAnsiTheme="minorHAnsi"/>
          <w:b/>
          <w:bCs/>
          <w:color w:val="000000" w:themeColor="text1"/>
          <w:sz w:val="28"/>
          <w:szCs w:val="28"/>
        </w:rPr>
        <w:t>PREMIUM RATES AND SUBSIDY :</w:t>
      </w:r>
    </w:p>
    <w:p w:rsidR="002C6796" w:rsidRDefault="002C6796" w:rsidP="00F4329E">
      <w:pPr>
        <w:autoSpaceDE w:val="0"/>
        <w:autoSpaceDN w:val="0"/>
        <w:adjustRightInd w:val="0"/>
        <w:spacing w:line="360" w:lineRule="auto"/>
        <w:ind w:left="360"/>
        <w:jc w:val="both"/>
        <w:rPr>
          <w:color w:val="000000" w:themeColor="text1"/>
          <w:sz w:val="28"/>
          <w:szCs w:val="28"/>
        </w:rPr>
      </w:pPr>
      <w:r w:rsidRPr="005A38A7">
        <w:rPr>
          <w:color w:val="000000" w:themeColor="text1"/>
          <w:sz w:val="28"/>
          <w:szCs w:val="28"/>
        </w:rPr>
        <w:t xml:space="preserve">The Actuarial Premium Rate (APR) would be charged under </w:t>
      </w:r>
      <w:r w:rsidR="00832AB2" w:rsidRPr="005A38A7">
        <w:rPr>
          <w:color w:val="000000" w:themeColor="text1"/>
          <w:sz w:val="28"/>
          <w:szCs w:val="28"/>
        </w:rPr>
        <w:t xml:space="preserve">Restructured </w:t>
      </w:r>
      <w:proofErr w:type="gramStart"/>
      <w:r w:rsidR="00832AB2" w:rsidRPr="005A38A7">
        <w:rPr>
          <w:color w:val="000000" w:themeColor="text1"/>
          <w:sz w:val="28"/>
          <w:szCs w:val="28"/>
        </w:rPr>
        <w:t xml:space="preserve">WBCIS </w:t>
      </w:r>
      <w:r w:rsidR="00832AB2" w:rsidRPr="005A38A7">
        <w:rPr>
          <w:rFonts w:cs="Arial"/>
          <w:color w:val="000000" w:themeColor="text1"/>
          <w:sz w:val="28"/>
          <w:szCs w:val="28"/>
          <w:lang w:val="en-US"/>
        </w:rPr>
        <w:t xml:space="preserve"> </w:t>
      </w:r>
      <w:r w:rsidRPr="005A38A7">
        <w:rPr>
          <w:color w:val="000000" w:themeColor="text1"/>
          <w:sz w:val="28"/>
          <w:szCs w:val="28"/>
        </w:rPr>
        <w:t>by</w:t>
      </w:r>
      <w:proofErr w:type="gramEnd"/>
      <w:r w:rsidRPr="005A38A7">
        <w:rPr>
          <w:color w:val="000000" w:themeColor="text1"/>
          <w:sz w:val="28"/>
          <w:szCs w:val="28"/>
        </w:rPr>
        <w:t xml:space="preserve"> Implementing Agency (IA). </w:t>
      </w:r>
      <w:proofErr w:type="gramStart"/>
      <w:r w:rsidRPr="005A38A7">
        <w:rPr>
          <w:color w:val="000000" w:themeColor="text1"/>
          <w:sz w:val="28"/>
          <w:szCs w:val="28"/>
        </w:rPr>
        <w:t>However ,</w:t>
      </w:r>
      <w:proofErr w:type="gramEnd"/>
      <w:r w:rsidRPr="005A38A7">
        <w:rPr>
          <w:color w:val="000000" w:themeColor="text1"/>
          <w:sz w:val="28"/>
          <w:szCs w:val="28"/>
        </w:rPr>
        <w:t xml:space="preserve"> farm</w:t>
      </w:r>
      <w:r w:rsidR="00AD241E" w:rsidRPr="005A38A7">
        <w:rPr>
          <w:color w:val="000000" w:themeColor="text1"/>
          <w:sz w:val="28"/>
          <w:szCs w:val="28"/>
        </w:rPr>
        <w:t xml:space="preserve">ers would be paying maximum of </w:t>
      </w:r>
      <w:r w:rsidR="001F38EB">
        <w:rPr>
          <w:color w:val="000000" w:themeColor="text1"/>
          <w:sz w:val="28"/>
          <w:szCs w:val="28"/>
        </w:rPr>
        <w:t>2%/</w:t>
      </w:r>
      <w:r w:rsidR="00AD241E" w:rsidRPr="005A38A7">
        <w:rPr>
          <w:color w:val="000000" w:themeColor="text1"/>
          <w:sz w:val="28"/>
          <w:szCs w:val="28"/>
        </w:rPr>
        <w:t>1.5</w:t>
      </w:r>
      <w:r w:rsidRPr="005A38A7">
        <w:rPr>
          <w:color w:val="000000" w:themeColor="text1"/>
          <w:sz w:val="28"/>
          <w:szCs w:val="28"/>
        </w:rPr>
        <w:t>% for Food crops</w:t>
      </w:r>
      <w:r w:rsidR="00950CEF" w:rsidRPr="005A38A7">
        <w:rPr>
          <w:color w:val="000000" w:themeColor="text1"/>
          <w:sz w:val="28"/>
          <w:szCs w:val="28"/>
        </w:rPr>
        <w:t xml:space="preserve"> &amp;</w:t>
      </w:r>
      <w:r w:rsidRPr="005A38A7">
        <w:rPr>
          <w:color w:val="000000" w:themeColor="text1"/>
          <w:sz w:val="28"/>
          <w:szCs w:val="28"/>
        </w:rPr>
        <w:t>Oilseeds (Paddy in Kerala</w:t>
      </w:r>
      <w:r w:rsidR="001F38EB">
        <w:rPr>
          <w:color w:val="000000" w:themeColor="text1"/>
          <w:sz w:val="28"/>
          <w:szCs w:val="28"/>
        </w:rPr>
        <w:t xml:space="preserve"> for Kharif &amp; Rabi Seasons respectively </w:t>
      </w:r>
      <w:r w:rsidRPr="005A38A7">
        <w:rPr>
          <w:color w:val="000000" w:themeColor="text1"/>
          <w:sz w:val="28"/>
          <w:szCs w:val="28"/>
        </w:rPr>
        <w:t>)  and</w:t>
      </w:r>
      <w:r w:rsidR="00950CEF" w:rsidRPr="005A38A7">
        <w:rPr>
          <w:color w:val="000000" w:themeColor="text1"/>
          <w:sz w:val="28"/>
          <w:szCs w:val="28"/>
        </w:rPr>
        <w:t xml:space="preserve"> 5% for  Annual/Perennial </w:t>
      </w:r>
      <w:r w:rsidRPr="005A38A7">
        <w:rPr>
          <w:color w:val="000000" w:themeColor="text1"/>
          <w:sz w:val="28"/>
          <w:szCs w:val="28"/>
        </w:rPr>
        <w:t xml:space="preserve">Commercial/ Horticultural crops .   </w:t>
      </w:r>
    </w:p>
    <w:p w:rsidR="001F38EB" w:rsidRDefault="001F38EB" w:rsidP="00F4329E">
      <w:pPr>
        <w:autoSpaceDE w:val="0"/>
        <w:autoSpaceDN w:val="0"/>
        <w:adjustRightInd w:val="0"/>
        <w:spacing w:line="360" w:lineRule="auto"/>
        <w:ind w:left="360"/>
        <w:jc w:val="both"/>
        <w:rPr>
          <w:color w:val="000000" w:themeColor="text1"/>
          <w:sz w:val="28"/>
          <w:szCs w:val="28"/>
        </w:rPr>
      </w:pPr>
    </w:p>
    <w:p w:rsidR="001F38EB" w:rsidRDefault="001F38EB" w:rsidP="00F4329E">
      <w:pPr>
        <w:autoSpaceDE w:val="0"/>
        <w:autoSpaceDN w:val="0"/>
        <w:adjustRightInd w:val="0"/>
        <w:spacing w:line="360" w:lineRule="auto"/>
        <w:ind w:left="360"/>
        <w:jc w:val="both"/>
        <w:rPr>
          <w:color w:val="000000" w:themeColor="text1"/>
          <w:sz w:val="28"/>
          <w:szCs w:val="28"/>
        </w:rPr>
      </w:pPr>
    </w:p>
    <w:p w:rsidR="001F38EB" w:rsidRPr="005A38A7" w:rsidRDefault="001F38EB" w:rsidP="00F4329E">
      <w:pPr>
        <w:autoSpaceDE w:val="0"/>
        <w:autoSpaceDN w:val="0"/>
        <w:adjustRightInd w:val="0"/>
        <w:spacing w:line="360" w:lineRule="auto"/>
        <w:ind w:left="360"/>
        <w:jc w:val="both"/>
        <w:rPr>
          <w:color w:val="000000" w:themeColor="text1"/>
          <w:sz w:val="28"/>
          <w:szCs w:val="28"/>
        </w:rPr>
      </w:pPr>
    </w:p>
    <w:p w:rsidR="003A7E1A" w:rsidRDefault="002C6796" w:rsidP="001F38EB">
      <w:pPr>
        <w:pStyle w:val="Default"/>
        <w:spacing w:line="360" w:lineRule="auto"/>
        <w:ind w:left="720"/>
        <w:jc w:val="both"/>
        <w:rPr>
          <w:rFonts w:asciiTheme="minorHAnsi" w:hAnsiTheme="minorHAnsi"/>
          <w:b/>
          <w:bCs/>
          <w:color w:val="000000" w:themeColor="text1"/>
          <w:sz w:val="28"/>
          <w:szCs w:val="28"/>
        </w:rPr>
      </w:pPr>
      <w:r w:rsidRPr="005A38A7">
        <w:rPr>
          <w:color w:val="000000" w:themeColor="text1"/>
          <w:sz w:val="28"/>
          <w:szCs w:val="28"/>
        </w:rPr>
        <w:t xml:space="preserve">The difference between actuarial premium rate and the rate of insurance charges payable by farmers shall be treated as Rate of normal premium subsidy, which shall be shared equally by the Centre and state. </w:t>
      </w:r>
      <w:r w:rsidR="009110D8" w:rsidRPr="005A38A7">
        <w:rPr>
          <w:color w:val="000000" w:themeColor="text1"/>
          <w:sz w:val="28"/>
          <w:szCs w:val="28"/>
        </w:rPr>
        <w:t>The Crop</w:t>
      </w:r>
      <w:r w:rsidRPr="005A38A7">
        <w:rPr>
          <w:color w:val="000000" w:themeColor="text1"/>
          <w:sz w:val="28"/>
          <w:szCs w:val="28"/>
        </w:rPr>
        <w:t>-</w:t>
      </w:r>
      <w:r w:rsidR="009110D8" w:rsidRPr="005A38A7">
        <w:rPr>
          <w:color w:val="000000" w:themeColor="text1"/>
          <w:sz w:val="28"/>
          <w:szCs w:val="28"/>
        </w:rPr>
        <w:t xml:space="preserve">wise </w:t>
      </w:r>
      <w:r w:rsidRPr="005A38A7">
        <w:rPr>
          <w:color w:val="000000" w:themeColor="text1"/>
          <w:sz w:val="28"/>
          <w:szCs w:val="28"/>
        </w:rPr>
        <w:t>Premium</w:t>
      </w:r>
      <w:r w:rsidR="009110D8" w:rsidRPr="005A38A7">
        <w:rPr>
          <w:color w:val="000000" w:themeColor="text1"/>
          <w:sz w:val="28"/>
          <w:szCs w:val="28"/>
        </w:rPr>
        <w:t xml:space="preserve"> rates</w:t>
      </w:r>
      <w:r w:rsidR="00F91B72" w:rsidRPr="005A38A7">
        <w:rPr>
          <w:color w:val="000000" w:themeColor="text1"/>
          <w:sz w:val="28"/>
          <w:szCs w:val="28"/>
        </w:rPr>
        <w:t xml:space="preserve"> &amp; </w:t>
      </w:r>
      <w:proofErr w:type="gramStart"/>
      <w:r w:rsidR="00F91B72" w:rsidRPr="005A38A7">
        <w:rPr>
          <w:color w:val="000000" w:themeColor="text1"/>
          <w:sz w:val="28"/>
          <w:szCs w:val="28"/>
        </w:rPr>
        <w:t xml:space="preserve">Subsidy </w:t>
      </w:r>
      <w:r w:rsidR="009110D8" w:rsidRPr="005A38A7">
        <w:rPr>
          <w:color w:val="000000" w:themeColor="text1"/>
          <w:sz w:val="28"/>
          <w:szCs w:val="28"/>
        </w:rPr>
        <w:t xml:space="preserve"> are</w:t>
      </w:r>
      <w:proofErr w:type="gramEnd"/>
      <w:r w:rsidR="009110D8" w:rsidRPr="005A38A7">
        <w:rPr>
          <w:color w:val="000000" w:themeColor="text1"/>
          <w:sz w:val="28"/>
          <w:szCs w:val="28"/>
        </w:rPr>
        <w:t xml:space="preserve"> given in </w:t>
      </w:r>
      <w:r w:rsidR="001F38EB" w:rsidRPr="005A38A7">
        <w:rPr>
          <w:rFonts w:asciiTheme="minorHAnsi" w:hAnsiTheme="minorHAnsi"/>
          <w:b/>
          <w:bCs/>
          <w:color w:val="000000" w:themeColor="text1"/>
          <w:sz w:val="28"/>
          <w:szCs w:val="28"/>
        </w:rPr>
        <w:t>Annexure WB</w:t>
      </w:r>
      <w:r w:rsidR="001F38EB">
        <w:rPr>
          <w:rFonts w:asciiTheme="minorHAnsi" w:hAnsiTheme="minorHAnsi"/>
          <w:b/>
          <w:bCs/>
          <w:color w:val="000000" w:themeColor="text1"/>
          <w:sz w:val="28"/>
          <w:szCs w:val="28"/>
        </w:rPr>
        <w:t>-K-</w:t>
      </w:r>
      <w:r w:rsidR="001F38EB" w:rsidRPr="005A38A7">
        <w:rPr>
          <w:rFonts w:asciiTheme="minorHAnsi" w:hAnsiTheme="minorHAnsi"/>
          <w:b/>
          <w:bCs/>
          <w:color w:val="000000" w:themeColor="text1"/>
          <w:sz w:val="28"/>
          <w:szCs w:val="28"/>
        </w:rPr>
        <w:t>V</w:t>
      </w:r>
      <w:r w:rsidR="001F38EB">
        <w:rPr>
          <w:rFonts w:asciiTheme="minorHAnsi" w:hAnsiTheme="minorHAnsi"/>
          <w:b/>
          <w:bCs/>
          <w:color w:val="000000" w:themeColor="text1"/>
          <w:sz w:val="28"/>
          <w:szCs w:val="28"/>
        </w:rPr>
        <w:t xml:space="preserve"> </w:t>
      </w:r>
      <w:r w:rsidR="001F38EB" w:rsidRPr="001F38EB">
        <w:rPr>
          <w:rFonts w:asciiTheme="minorHAnsi" w:hAnsiTheme="minorHAnsi"/>
          <w:color w:val="000000" w:themeColor="text1"/>
          <w:sz w:val="28"/>
          <w:szCs w:val="28"/>
        </w:rPr>
        <w:t>for Kharif 2019 Season and</w:t>
      </w:r>
      <w:r w:rsidR="001F38EB">
        <w:rPr>
          <w:rFonts w:asciiTheme="minorHAnsi" w:hAnsiTheme="minorHAnsi"/>
          <w:b/>
          <w:bCs/>
          <w:color w:val="000000" w:themeColor="text1"/>
          <w:sz w:val="28"/>
          <w:szCs w:val="28"/>
        </w:rPr>
        <w:t xml:space="preserve"> Annexure WB-R-V </w:t>
      </w:r>
      <w:r w:rsidR="001F38EB" w:rsidRPr="001F38EB">
        <w:rPr>
          <w:rFonts w:asciiTheme="minorHAnsi" w:hAnsiTheme="minorHAnsi"/>
          <w:color w:val="000000" w:themeColor="text1"/>
          <w:sz w:val="28"/>
          <w:szCs w:val="28"/>
        </w:rPr>
        <w:t>for Rabi 2019-20 Season</w:t>
      </w:r>
      <w:r w:rsidR="001F38EB" w:rsidRPr="005A38A7">
        <w:rPr>
          <w:rFonts w:asciiTheme="minorHAnsi" w:hAnsiTheme="minorHAnsi"/>
          <w:b/>
          <w:bCs/>
          <w:color w:val="000000" w:themeColor="text1"/>
          <w:sz w:val="28"/>
          <w:szCs w:val="28"/>
        </w:rPr>
        <w:t xml:space="preserve">. </w:t>
      </w:r>
    </w:p>
    <w:p w:rsidR="001F38EB" w:rsidRPr="001F38EB" w:rsidRDefault="001F38EB" w:rsidP="001F38EB">
      <w:pPr>
        <w:pStyle w:val="Default"/>
        <w:spacing w:line="360" w:lineRule="auto"/>
        <w:ind w:left="720"/>
        <w:jc w:val="both"/>
        <w:rPr>
          <w:rFonts w:asciiTheme="minorHAnsi" w:hAnsiTheme="minorHAnsi"/>
          <w:b/>
          <w:bCs/>
          <w:color w:val="000000" w:themeColor="text1"/>
          <w:sz w:val="28"/>
          <w:szCs w:val="28"/>
        </w:rPr>
      </w:pPr>
    </w:p>
    <w:p w:rsidR="00F91B72" w:rsidRPr="005A38A7" w:rsidRDefault="009110D8" w:rsidP="00F4329E">
      <w:pPr>
        <w:pStyle w:val="BodyText"/>
        <w:numPr>
          <w:ilvl w:val="0"/>
          <w:numId w:val="13"/>
        </w:numPr>
        <w:spacing w:line="360" w:lineRule="auto"/>
        <w:rPr>
          <w:rFonts w:asciiTheme="minorHAnsi" w:hAnsiTheme="minorHAnsi"/>
          <w:b/>
          <w:bCs/>
          <w:color w:val="000000" w:themeColor="text1"/>
          <w:sz w:val="28"/>
          <w:szCs w:val="28"/>
          <w:u w:val="single"/>
        </w:rPr>
      </w:pPr>
      <w:r w:rsidRPr="005A38A7">
        <w:rPr>
          <w:rFonts w:asciiTheme="minorHAnsi" w:hAnsiTheme="minorHAnsi"/>
          <w:b/>
          <w:bCs/>
          <w:color w:val="000000" w:themeColor="text1"/>
          <w:sz w:val="28"/>
          <w:szCs w:val="28"/>
        </w:rPr>
        <w:t xml:space="preserve">SEASONALITY DISCLIPLINE: </w:t>
      </w:r>
    </w:p>
    <w:p w:rsidR="009110D8" w:rsidRPr="001F38EB" w:rsidRDefault="009110D8" w:rsidP="00F91B72">
      <w:pPr>
        <w:pStyle w:val="BodyText"/>
        <w:spacing w:line="360" w:lineRule="auto"/>
        <w:ind w:left="360"/>
        <w:rPr>
          <w:rFonts w:asciiTheme="minorHAnsi" w:hAnsiTheme="minorHAnsi"/>
          <w:bCs/>
          <w:color w:val="000000" w:themeColor="text1"/>
          <w:sz w:val="28"/>
          <w:szCs w:val="28"/>
        </w:rPr>
      </w:pPr>
      <w:r w:rsidRPr="005A38A7">
        <w:rPr>
          <w:rFonts w:asciiTheme="minorHAnsi" w:hAnsiTheme="minorHAnsi"/>
          <w:color w:val="000000" w:themeColor="text1"/>
          <w:sz w:val="28"/>
          <w:szCs w:val="28"/>
        </w:rPr>
        <w:t>The Seasonality Discipline a</w:t>
      </w:r>
      <w:r w:rsidR="00F4329E" w:rsidRPr="005A38A7">
        <w:rPr>
          <w:rFonts w:asciiTheme="minorHAnsi" w:hAnsiTheme="minorHAnsi"/>
          <w:color w:val="000000" w:themeColor="text1"/>
          <w:sz w:val="28"/>
          <w:szCs w:val="28"/>
        </w:rPr>
        <w:t xml:space="preserve">nd </w:t>
      </w:r>
      <w:r w:rsidR="00F91B72" w:rsidRPr="005A38A7">
        <w:rPr>
          <w:rFonts w:asciiTheme="minorHAnsi" w:hAnsiTheme="minorHAnsi"/>
          <w:color w:val="000000" w:themeColor="text1"/>
          <w:sz w:val="28"/>
          <w:szCs w:val="28"/>
        </w:rPr>
        <w:t>various</w:t>
      </w:r>
      <w:r w:rsidR="00F4329E" w:rsidRPr="005A38A7">
        <w:rPr>
          <w:rFonts w:asciiTheme="minorHAnsi" w:hAnsiTheme="minorHAnsi"/>
          <w:color w:val="000000" w:themeColor="text1"/>
          <w:sz w:val="28"/>
          <w:szCs w:val="28"/>
        </w:rPr>
        <w:t xml:space="preserve"> </w:t>
      </w:r>
      <w:r w:rsidR="001F38EB">
        <w:rPr>
          <w:rFonts w:asciiTheme="minorHAnsi" w:hAnsiTheme="minorHAnsi"/>
          <w:color w:val="000000" w:themeColor="text1"/>
          <w:sz w:val="28"/>
          <w:szCs w:val="28"/>
        </w:rPr>
        <w:t>C</w:t>
      </w:r>
      <w:r w:rsidR="00F4329E" w:rsidRPr="005A38A7">
        <w:rPr>
          <w:rFonts w:asciiTheme="minorHAnsi" w:hAnsiTheme="minorHAnsi"/>
          <w:color w:val="000000" w:themeColor="text1"/>
          <w:sz w:val="28"/>
          <w:szCs w:val="28"/>
        </w:rPr>
        <w:t xml:space="preserve">ut-off dates are notified as per </w:t>
      </w:r>
      <w:r w:rsidR="00F4329E" w:rsidRPr="005A38A7">
        <w:rPr>
          <w:rFonts w:asciiTheme="minorHAnsi" w:hAnsiTheme="minorHAnsi"/>
          <w:b/>
          <w:color w:val="000000" w:themeColor="text1"/>
          <w:sz w:val="28"/>
          <w:szCs w:val="28"/>
        </w:rPr>
        <w:t>Annexure WB</w:t>
      </w:r>
      <w:r w:rsidR="001F38EB">
        <w:rPr>
          <w:rFonts w:asciiTheme="minorHAnsi" w:hAnsiTheme="minorHAnsi"/>
          <w:b/>
          <w:color w:val="000000" w:themeColor="text1"/>
          <w:sz w:val="28"/>
          <w:szCs w:val="28"/>
        </w:rPr>
        <w:t>-K</w:t>
      </w:r>
      <w:r w:rsidR="00F4329E" w:rsidRPr="005A38A7">
        <w:rPr>
          <w:rFonts w:asciiTheme="minorHAnsi" w:hAnsiTheme="minorHAnsi"/>
          <w:b/>
          <w:color w:val="000000" w:themeColor="text1"/>
          <w:sz w:val="28"/>
          <w:szCs w:val="28"/>
        </w:rPr>
        <w:t>-</w:t>
      </w:r>
      <w:r w:rsidR="00F91B72" w:rsidRPr="005A38A7">
        <w:rPr>
          <w:rFonts w:asciiTheme="minorHAnsi" w:hAnsiTheme="minorHAnsi"/>
          <w:b/>
          <w:color w:val="000000" w:themeColor="text1"/>
          <w:sz w:val="28"/>
          <w:szCs w:val="28"/>
        </w:rPr>
        <w:t>VII</w:t>
      </w:r>
      <w:r w:rsidR="001F38EB">
        <w:rPr>
          <w:rFonts w:asciiTheme="minorHAnsi" w:hAnsiTheme="minorHAnsi"/>
          <w:b/>
          <w:color w:val="000000" w:themeColor="text1"/>
          <w:sz w:val="28"/>
          <w:szCs w:val="28"/>
        </w:rPr>
        <w:t xml:space="preserve"> </w:t>
      </w:r>
      <w:r w:rsidR="001F38EB" w:rsidRPr="001F38EB">
        <w:rPr>
          <w:rFonts w:asciiTheme="minorHAnsi" w:hAnsiTheme="minorHAnsi"/>
          <w:bCs/>
          <w:color w:val="000000" w:themeColor="text1"/>
          <w:sz w:val="28"/>
          <w:szCs w:val="28"/>
        </w:rPr>
        <w:t xml:space="preserve">for Kharif 2019 Season and </w:t>
      </w:r>
      <w:r w:rsidR="001F38EB">
        <w:rPr>
          <w:rFonts w:asciiTheme="minorHAnsi" w:hAnsiTheme="minorHAnsi"/>
          <w:b/>
          <w:color w:val="000000" w:themeColor="text1"/>
          <w:sz w:val="28"/>
          <w:szCs w:val="28"/>
        </w:rPr>
        <w:t xml:space="preserve">Annexure WB-R-VII </w:t>
      </w:r>
      <w:r w:rsidR="001F38EB" w:rsidRPr="001F38EB">
        <w:rPr>
          <w:rFonts w:asciiTheme="minorHAnsi" w:hAnsiTheme="minorHAnsi"/>
          <w:bCs/>
          <w:color w:val="000000" w:themeColor="text1"/>
          <w:sz w:val="28"/>
          <w:szCs w:val="28"/>
        </w:rPr>
        <w:t>for Rabi 2019-20 Season</w:t>
      </w:r>
    </w:p>
    <w:p w:rsidR="00F91B72" w:rsidRPr="005A38A7" w:rsidRDefault="00F91B72" w:rsidP="00F91B72">
      <w:pPr>
        <w:pStyle w:val="BodyText"/>
        <w:spacing w:line="360" w:lineRule="auto"/>
        <w:rPr>
          <w:rFonts w:asciiTheme="minorHAnsi" w:hAnsiTheme="minorHAnsi"/>
          <w:b/>
          <w:bCs/>
          <w:color w:val="000000" w:themeColor="text1"/>
          <w:sz w:val="28"/>
          <w:szCs w:val="28"/>
          <w:u w:val="single"/>
        </w:rPr>
      </w:pPr>
    </w:p>
    <w:p w:rsidR="002C6796" w:rsidRPr="005A38A7" w:rsidRDefault="00D54F47" w:rsidP="00F4329E">
      <w:pPr>
        <w:pStyle w:val="ListParagraph"/>
        <w:widowControl w:val="0"/>
        <w:numPr>
          <w:ilvl w:val="0"/>
          <w:numId w:val="13"/>
        </w:numPr>
        <w:tabs>
          <w:tab w:val="left" w:pos="541"/>
        </w:tabs>
        <w:autoSpaceDE w:val="0"/>
        <w:autoSpaceDN w:val="0"/>
        <w:adjustRightInd w:val="0"/>
        <w:spacing w:line="360" w:lineRule="auto"/>
        <w:rPr>
          <w:rFonts w:asciiTheme="minorHAnsi" w:hAnsiTheme="minorHAnsi"/>
          <w:color w:val="000000" w:themeColor="text1"/>
          <w:sz w:val="28"/>
          <w:szCs w:val="28"/>
        </w:rPr>
      </w:pPr>
      <w:r w:rsidRPr="005A38A7">
        <w:rPr>
          <w:rFonts w:asciiTheme="minorHAnsi" w:hAnsiTheme="minorHAnsi"/>
          <w:b/>
          <w:bCs/>
          <w:color w:val="000000" w:themeColor="text1"/>
          <w:sz w:val="28"/>
          <w:szCs w:val="28"/>
        </w:rPr>
        <w:t xml:space="preserve"> </w:t>
      </w:r>
      <w:r w:rsidR="00CB3E56" w:rsidRPr="005A38A7">
        <w:rPr>
          <w:rFonts w:asciiTheme="minorHAnsi" w:hAnsiTheme="minorHAnsi"/>
          <w:b/>
          <w:bCs/>
          <w:color w:val="000000" w:themeColor="text1"/>
          <w:sz w:val="28"/>
          <w:szCs w:val="28"/>
        </w:rPr>
        <w:t xml:space="preserve"> </w:t>
      </w:r>
      <w:r w:rsidR="00224C27" w:rsidRPr="005A38A7">
        <w:rPr>
          <w:rFonts w:asciiTheme="minorHAnsi" w:hAnsiTheme="minorHAnsi"/>
          <w:b/>
          <w:bCs/>
          <w:color w:val="000000" w:themeColor="text1"/>
          <w:sz w:val="28"/>
          <w:szCs w:val="28"/>
        </w:rPr>
        <w:t>WEATHER PERILS COVERED &amp; PERIOD OF RISKS</w:t>
      </w:r>
    </w:p>
    <w:p w:rsidR="002C6796" w:rsidRPr="005A38A7" w:rsidRDefault="002C6796" w:rsidP="00F91B72">
      <w:pPr>
        <w:widowControl w:val="0"/>
        <w:overflowPunct w:val="0"/>
        <w:autoSpaceDE w:val="0"/>
        <w:autoSpaceDN w:val="0"/>
        <w:adjustRightInd w:val="0"/>
        <w:spacing w:after="0" w:line="360" w:lineRule="auto"/>
        <w:ind w:left="360"/>
        <w:jc w:val="both"/>
        <w:rPr>
          <w:rFonts w:cs="Times New Roman"/>
          <w:color w:val="000000" w:themeColor="text1"/>
          <w:sz w:val="28"/>
          <w:szCs w:val="28"/>
          <w:lang w:val="en-US"/>
        </w:rPr>
      </w:pPr>
      <w:r w:rsidRPr="005A38A7">
        <w:rPr>
          <w:rFonts w:cs="Times New Roman"/>
          <w:color w:val="000000" w:themeColor="text1"/>
          <w:sz w:val="28"/>
          <w:szCs w:val="28"/>
        </w:rPr>
        <w:t>The Crop-wise perils covered &amp;  the  period of coverage  of these risks (Insurance Period) are as per</w:t>
      </w:r>
      <w:r w:rsidRPr="005A38A7">
        <w:rPr>
          <w:rFonts w:cs="Times New Roman"/>
          <w:b/>
          <w:color w:val="000000" w:themeColor="text1"/>
          <w:sz w:val="28"/>
          <w:szCs w:val="28"/>
        </w:rPr>
        <w:t xml:space="preserve"> Annexure WB</w:t>
      </w:r>
      <w:r w:rsidR="00F91B72" w:rsidRPr="005A38A7">
        <w:rPr>
          <w:rFonts w:cs="Times New Roman"/>
          <w:b/>
          <w:color w:val="000000" w:themeColor="text1"/>
          <w:sz w:val="28"/>
          <w:szCs w:val="28"/>
        </w:rPr>
        <w:t>-</w:t>
      </w:r>
      <w:r w:rsidR="001F38EB">
        <w:rPr>
          <w:rFonts w:cs="Times New Roman"/>
          <w:b/>
          <w:color w:val="000000" w:themeColor="text1"/>
          <w:sz w:val="28"/>
          <w:szCs w:val="28"/>
        </w:rPr>
        <w:t>K-</w:t>
      </w:r>
      <w:r w:rsidR="00F91B72" w:rsidRPr="005A38A7">
        <w:rPr>
          <w:rFonts w:cs="Times New Roman"/>
          <w:b/>
          <w:color w:val="000000" w:themeColor="text1"/>
          <w:sz w:val="28"/>
          <w:szCs w:val="28"/>
        </w:rPr>
        <w:t>IV</w:t>
      </w:r>
      <w:r w:rsidR="001F38EB">
        <w:rPr>
          <w:rFonts w:cs="Times New Roman"/>
          <w:b/>
          <w:color w:val="000000" w:themeColor="text1"/>
          <w:sz w:val="28"/>
          <w:szCs w:val="28"/>
        </w:rPr>
        <w:t xml:space="preserve"> </w:t>
      </w:r>
      <w:r w:rsidR="001F38EB" w:rsidRPr="001F38EB">
        <w:rPr>
          <w:rFonts w:cs="Times New Roman"/>
          <w:bCs/>
          <w:color w:val="000000" w:themeColor="text1"/>
          <w:sz w:val="28"/>
          <w:szCs w:val="28"/>
        </w:rPr>
        <w:t>for Kharif 2019 Season and</w:t>
      </w:r>
      <w:r w:rsidR="001F38EB">
        <w:rPr>
          <w:rFonts w:cs="Times New Roman"/>
          <w:b/>
          <w:color w:val="000000" w:themeColor="text1"/>
          <w:sz w:val="28"/>
          <w:szCs w:val="28"/>
        </w:rPr>
        <w:t xml:space="preserve"> Annexure WB-R-IV </w:t>
      </w:r>
      <w:r w:rsidR="001F38EB" w:rsidRPr="001F38EB">
        <w:rPr>
          <w:rFonts w:cs="Times New Roman"/>
          <w:bCs/>
          <w:color w:val="000000" w:themeColor="text1"/>
          <w:sz w:val="28"/>
          <w:szCs w:val="28"/>
        </w:rPr>
        <w:t>for Rabi 2019-20 Season</w:t>
      </w:r>
      <w:r w:rsidRPr="005A38A7">
        <w:rPr>
          <w:rFonts w:cs="Times New Roman"/>
          <w:color w:val="000000" w:themeColor="text1"/>
          <w:sz w:val="28"/>
          <w:szCs w:val="28"/>
        </w:rPr>
        <w:t xml:space="preserve"> .State Governments will also continue to conduct the requisite number of Crop Cutting Experiments (CCEs) in areas where </w:t>
      </w:r>
      <w:r w:rsidR="00950CEF" w:rsidRPr="005A38A7">
        <w:rPr>
          <w:rFonts w:cs="Times New Roman"/>
          <w:color w:val="000000" w:themeColor="text1"/>
          <w:sz w:val="28"/>
          <w:szCs w:val="28"/>
        </w:rPr>
        <w:t xml:space="preserve">Restructured </w:t>
      </w:r>
      <w:r w:rsidRPr="005A38A7">
        <w:rPr>
          <w:rFonts w:cs="Times New Roman"/>
          <w:color w:val="000000" w:themeColor="text1"/>
          <w:sz w:val="28"/>
          <w:szCs w:val="28"/>
        </w:rPr>
        <w:t xml:space="preserve">WBCIS is implemented to enable the </w:t>
      </w:r>
      <w:r w:rsidR="00950CEF" w:rsidRPr="005A38A7">
        <w:rPr>
          <w:rFonts w:cs="Times New Roman"/>
          <w:color w:val="000000" w:themeColor="text1"/>
          <w:sz w:val="28"/>
          <w:szCs w:val="28"/>
        </w:rPr>
        <w:t>I</w:t>
      </w:r>
      <w:r w:rsidRPr="005A38A7">
        <w:rPr>
          <w:rFonts w:cs="Times New Roman"/>
          <w:color w:val="000000" w:themeColor="text1"/>
          <w:sz w:val="28"/>
          <w:szCs w:val="28"/>
        </w:rPr>
        <w:t xml:space="preserve">mplementing </w:t>
      </w:r>
      <w:r w:rsidR="00950CEF" w:rsidRPr="005A38A7">
        <w:rPr>
          <w:rFonts w:cs="Times New Roman"/>
          <w:color w:val="000000" w:themeColor="text1"/>
          <w:sz w:val="28"/>
          <w:szCs w:val="28"/>
        </w:rPr>
        <w:t>A</w:t>
      </w:r>
      <w:r w:rsidRPr="005A38A7">
        <w:rPr>
          <w:rFonts w:cs="Times New Roman"/>
          <w:color w:val="000000" w:themeColor="text1"/>
          <w:sz w:val="28"/>
          <w:szCs w:val="28"/>
        </w:rPr>
        <w:t>genc</w:t>
      </w:r>
      <w:r w:rsidR="00950CEF" w:rsidRPr="005A38A7">
        <w:rPr>
          <w:rFonts w:cs="Times New Roman"/>
          <w:color w:val="000000" w:themeColor="text1"/>
          <w:sz w:val="28"/>
          <w:szCs w:val="28"/>
        </w:rPr>
        <w:t>y</w:t>
      </w:r>
      <w:r w:rsidRPr="005A38A7">
        <w:rPr>
          <w:rFonts w:cs="Times New Roman"/>
          <w:color w:val="000000" w:themeColor="text1"/>
          <w:sz w:val="28"/>
          <w:szCs w:val="28"/>
        </w:rPr>
        <w:t xml:space="preserve"> to make analytical study for assessing </w:t>
      </w:r>
      <w:r w:rsidRPr="005A38A7">
        <w:rPr>
          <w:rFonts w:cs="Times New Roman"/>
          <w:color w:val="000000" w:themeColor="text1"/>
          <w:sz w:val="28"/>
          <w:szCs w:val="28"/>
          <w:lang w:val="en-US"/>
        </w:rPr>
        <w:t xml:space="preserve">performance of the Scheme </w:t>
      </w:r>
      <w:r w:rsidRPr="005A38A7">
        <w:rPr>
          <w:rFonts w:cs="Times New Roman"/>
          <w:i/>
          <w:iCs/>
          <w:color w:val="000000" w:themeColor="text1"/>
          <w:sz w:val="28"/>
          <w:szCs w:val="28"/>
          <w:lang w:val="en-US"/>
        </w:rPr>
        <w:t xml:space="preserve">vis-à-vis </w:t>
      </w:r>
      <w:r w:rsidRPr="005A38A7">
        <w:rPr>
          <w:rFonts w:cs="Times New Roman"/>
          <w:color w:val="000000" w:themeColor="text1"/>
          <w:sz w:val="28"/>
          <w:szCs w:val="28"/>
          <w:lang w:val="en-US"/>
        </w:rPr>
        <w:t xml:space="preserve">yield Index based crop Insurance Schemes (i.e. PMFBY) and Benchmarking of products </w:t>
      </w:r>
      <w:r w:rsidR="00B77452" w:rsidRPr="005A38A7">
        <w:rPr>
          <w:rFonts w:cs="Times New Roman"/>
          <w:color w:val="000000" w:themeColor="text1"/>
          <w:sz w:val="28"/>
          <w:szCs w:val="28"/>
          <w:lang w:val="en-US"/>
        </w:rPr>
        <w:t>.</w:t>
      </w:r>
    </w:p>
    <w:p w:rsidR="00B77452" w:rsidRPr="005A38A7" w:rsidRDefault="00B77452" w:rsidP="00F91B72">
      <w:pPr>
        <w:widowControl w:val="0"/>
        <w:overflowPunct w:val="0"/>
        <w:autoSpaceDE w:val="0"/>
        <w:autoSpaceDN w:val="0"/>
        <w:adjustRightInd w:val="0"/>
        <w:spacing w:after="0" w:line="360" w:lineRule="auto"/>
        <w:ind w:left="360"/>
        <w:jc w:val="both"/>
        <w:rPr>
          <w:rFonts w:cs="Times New Roman"/>
          <w:color w:val="000000" w:themeColor="text1"/>
          <w:sz w:val="28"/>
          <w:szCs w:val="28"/>
        </w:rPr>
      </w:pPr>
    </w:p>
    <w:p w:rsidR="002C6796" w:rsidRPr="005A38A7" w:rsidRDefault="00224C27" w:rsidP="00F4329E">
      <w:pPr>
        <w:pStyle w:val="ListParagraph"/>
        <w:numPr>
          <w:ilvl w:val="0"/>
          <w:numId w:val="13"/>
        </w:numPr>
        <w:autoSpaceDE w:val="0"/>
        <w:autoSpaceDN w:val="0"/>
        <w:adjustRightInd w:val="0"/>
        <w:spacing w:line="360" w:lineRule="auto"/>
        <w:rPr>
          <w:rFonts w:asciiTheme="minorHAnsi" w:hAnsiTheme="minorHAnsi" w:cs="Arial"/>
          <w:b/>
          <w:bCs/>
          <w:color w:val="000000" w:themeColor="text1"/>
          <w:sz w:val="28"/>
          <w:szCs w:val="28"/>
          <w:lang w:val="en-US"/>
        </w:rPr>
      </w:pPr>
      <w:r w:rsidRPr="005A38A7">
        <w:rPr>
          <w:rFonts w:asciiTheme="minorHAnsi" w:hAnsiTheme="minorHAnsi" w:cs="Arial"/>
          <w:b/>
          <w:bCs/>
          <w:color w:val="000000" w:themeColor="text1"/>
          <w:sz w:val="28"/>
          <w:szCs w:val="28"/>
          <w:lang w:val="en-US"/>
        </w:rPr>
        <w:t>CLAIM ASSESSMENT &amp; SETTLEMENT</w:t>
      </w:r>
    </w:p>
    <w:p w:rsidR="002C6796" w:rsidRPr="005A38A7" w:rsidRDefault="00224C27" w:rsidP="00F4329E">
      <w:pPr>
        <w:autoSpaceDE w:val="0"/>
        <w:autoSpaceDN w:val="0"/>
        <w:adjustRightInd w:val="0"/>
        <w:spacing w:after="2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 xml:space="preserve"> </w:t>
      </w:r>
      <w:r w:rsidR="002C6796" w:rsidRPr="005A38A7">
        <w:rPr>
          <w:rFonts w:cs="Arial"/>
          <w:color w:val="000000" w:themeColor="text1"/>
          <w:sz w:val="28"/>
          <w:szCs w:val="28"/>
          <w:lang w:val="en-US"/>
        </w:rPr>
        <w:t xml:space="preserve">1. In case of adverse weather incidence all the insured cultivators growing the notified crop in a RUA shall be deemed to have suffered the same level of adverse weather condition &amp; same proportion of crop loss and become eligible for the same rate of claims. </w:t>
      </w:r>
    </w:p>
    <w:p w:rsidR="00F91B72" w:rsidRPr="0031127F" w:rsidRDefault="00F91B72" w:rsidP="00F91B72">
      <w:pPr>
        <w:spacing w:after="0" w:line="360" w:lineRule="auto"/>
        <w:ind w:left="360" w:right="-187"/>
        <w:jc w:val="both"/>
        <w:rPr>
          <w:color w:val="000000" w:themeColor="text1"/>
          <w:sz w:val="28"/>
          <w:szCs w:val="28"/>
        </w:rPr>
      </w:pPr>
      <w:r w:rsidRPr="005A38A7">
        <w:rPr>
          <w:color w:val="000000" w:themeColor="text1"/>
          <w:sz w:val="28"/>
          <w:szCs w:val="28"/>
        </w:rPr>
        <w:t xml:space="preserve">2. All </w:t>
      </w:r>
      <w:proofErr w:type="spellStart"/>
      <w:r w:rsidRPr="005A38A7">
        <w:rPr>
          <w:color w:val="000000" w:themeColor="text1"/>
          <w:sz w:val="28"/>
          <w:szCs w:val="28"/>
        </w:rPr>
        <w:t>payouts</w:t>
      </w:r>
      <w:proofErr w:type="spellEnd"/>
      <w:r w:rsidRPr="005A38A7">
        <w:rPr>
          <w:color w:val="000000" w:themeColor="text1"/>
          <w:sz w:val="28"/>
          <w:szCs w:val="28"/>
        </w:rPr>
        <w:t xml:space="preserve"> under the scheme are settled by </w:t>
      </w:r>
      <w:r w:rsidR="009379D0" w:rsidRPr="005A38A7">
        <w:rPr>
          <w:color w:val="000000" w:themeColor="text1"/>
          <w:sz w:val="28"/>
          <w:szCs w:val="28"/>
        </w:rPr>
        <w:t>Implementing Agency (IA)</w:t>
      </w:r>
      <w:r w:rsidRPr="005A38A7">
        <w:rPr>
          <w:color w:val="000000" w:themeColor="text1"/>
          <w:sz w:val="28"/>
          <w:szCs w:val="28"/>
        </w:rPr>
        <w:t xml:space="preserve">, and to the extent possible within 45 days from the end of the risk period </w:t>
      </w:r>
      <w:r w:rsidRPr="0031127F">
        <w:rPr>
          <w:color w:val="000000" w:themeColor="text1"/>
          <w:sz w:val="28"/>
          <w:szCs w:val="28"/>
        </w:rPr>
        <w:t>subject to the availability of weather data for the coverage period and receipt of State Government Share of Premium Subsidy.</w:t>
      </w:r>
    </w:p>
    <w:p w:rsidR="002C6796" w:rsidRPr="005A38A7" w:rsidRDefault="00F91B72" w:rsidP="00F4329E">
      <w:pPr>
        <w:autoSpaceDE w:val="0"/>
        <w:autoSpaceDN w:val="0"/>
        <w:adjustRightInd w:val="0"/>
        <w:spacing w:after="2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3</w:t>
      </w:r>
      <w:r w:rsidR="002C6796" w:rsidRPr="005A38A7">
        <w:rPr>
          <w:rFonts w:cs="Arial"/>
          <w:color w:val="000000" w:themeColor="text1"/>
          <w:sz w:val="28"/>
          <w:szCs w:val="28"/>
          <w:lang w:val="en-US"/>
        </w:rPr>
        <w:t xml:space="preserve">. Claims shall be assessed only </w:t>
      </w:r>
      <w:proofErr w:type="gramStart"/>
      <w:r w:rsidR="002C6796" w:rsidRPr="005A38A7">
        <w:rPr>
          <w:rFonts w:cs="Arial"/>
          <w:color w:val="000000" w:themeColor="text1"/>
          <w:sz w:val="28"/>
          <w:szCs w:val="28"/>
          <w:lang w:val="en-US"/>
        </w:rPr>
        <w:t>on the basis of</w:t>
      </w:r>
      <w:proofErr w:type="gramEnd"/>
      <w:r w:rsidR="002C6796" w:rsidRPr="005A38A7">
        <w:rPr>
          <w:rFonts w:cs="Arial"/>
          <w:color w:val="000000" w:themeColor="text1"/>
          <w:sz w:val="28"/>
          <w:szCs w:val="28"/>
          <w:lang w:val="en-US"/>
        </w:rPr>
        <w:t xml:space="preserve"> weather data recorded by the notified RWSs or BWS, as the case may be, and the claims process shall commence once the weather data is received. The weather data providers should ensure that the exposure conditions of AWS, their standardization / calibration, maintenance and weather data transmission meet the guidelines issued by the Government. </w:t>
      </w:r>
    </w:p>
    <w:p w:rsidR="00B77452" w:rsidRPr="005A38A7" w:rsidRDefault="00F91B72" w:rsidP="001F38EB">
      <w:pPr>
        <w:autoSpaceDE w:val="0"/>
        <w:autoSpaceDN w:val="0"/>
        <w:adjustRightInd w:val="0"/>
        <w:spacing w:after="2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4</w:t>
      </w:r>
      <w:r w:rsidR="002C6796" w:rsidRPr="005A38A7">
        <w:rPr>
          <w:rFonts w:cs="Arial"/>
          <w:color w:val="000000" w:themeColor="text1"/>
          <w:sz w:val="28"/>
          <w:szCs w:val="28"/>
          <w:lang w:val="en-US"/>
        </w:rPr>
        <w:t xml:space="preserve">. Claims processing should be strictly as </w:t>
      </w:r>
      <w:r w:rsidR="00224C27" w:rsidRPr="005A38A7">
        <w:rPr>
          <w:rFonts w:cs="Arial"/>
          <w:color w:val="000000" w:themeColor="text1"/>
          <w:sz w:val="28"/>
          <w:szCs w:val="28"/>
          <w:lang w:val="en-US"/>
        </w:rPr>
        <w:t>per the insurance Term Sheets, P</w:t>
      </w:r>
      <w:r w:rsidR="002C6796" w:rsidRPr="005A38A7">
        <w:rPr>
          <w:rFonts w:cs="Arial"/>
          <w:color w:val="000000" w:themeColor="text1"/>
          <w:sz w:val="28"/>
          <w:szCs w:val="28"/>
          <w:lang w:val="en-US"/>
        </w:rPr>
        <w:t xml:space="preserve">ayout structure and the Scheme provisions. Claims shall be worked out as per the Insurance Declarations received from the Nodal Branches/ Nodal Banks for each notified area and crop. </w:t>
      </w:r>
    </w:p>
    <w:p w:rsidR="00224C27" w:rsidRPr="001F38EB" w:rsidRDefault="00F91B72" w:rsidP="00F4329E">
      <w:pPr>
        <w:spacing w:after="0" w:line="360" w:lineRule="auto"/>
        <w:ind w:left="360" w:right="-187"/>
        <w:jc w:val="both"/>
        <w:rPr>
          <w:b/>
          <w:bCs/>
          <w:color w:val="000000" w:themeColor="text1"/>
          <w:sz w:val="28"/>
          <w:szCs w:val="28"/>
        </w:rPr>
      </w:pPr>
      <w:r w:rsidRPr="005A38A7">
        <w:rPr>
          <w:rFonts w:cs="Arial"/>
          <w:color w:val="000000" w:themeColor="text1"/>
          <w:sz w:val="28"/>
          <w:szCs w:val="28"/>
          <w:lang w:val="en-US"/>
        </w:rPr>
        <w:t>5</w:t>
      </w:r>
      <w:r w:rsidR="00224C27" w:rsidRPr="005A38A7">
        <w:rPr>
          <w:rFonts w:cs="Arial"/>
          <w:color w:val="000000" w:themeColor="text1"/>
          <w:sz w:val="28"/>
          <w:szCs w:val="28"/>
          <w:lang w:val="en-US"/>
        </w:rPr>
        <w:t>.</w:t>
      </w:r>
      <w:r w:rsidR="00224C27" w:rsidRPr="005A38A7">
        <w:rPr>
          <w:color w:val="000000" w:themeColor="text1"/>
          <w:sz w:val="28"/>
          <w:szCs w:val="28"/>
        </w:rPr>
        <w:t xml:space="preserve"> A</w:t>
      </w:r>
      <w:r w:rsidR="00224C27" w:rsidRPr="005A38A7">
        <w:rPr>
          <w:b/>
          <w:bCs/>
          <w:color w:val="000000" w:themeColor="text1"/>
          <w:sz w:val="28"/>
          <w:szCs w:val="28"/>
        </w:rPr>
        <w:t xml:space="preserve"> Term Sheet </w:t>
      </w:r>
      <w:r w:rsidR="00224C27" w:rsidRPr="005A38A7">
        <w:rPr>
          <w:color w:val="000000" w:themeColor="text1"/>
          <w:sz w:val="28"/>
          <w:szCs w:val="28"/>
        </w:rPr>
        <w:t xml:space="preserve">is the Scheme document which details the </w:t>
      </w:r>
      <w:r w:rsidR="001F38EB">
        <w:rPr>
          <w:color w:val="000000" w:themeColor="text1"/>
          <w:sz w:val="28"/>
          <w:szCs w:val="28"/>
        </w:rPr>
        <w:t>I</w:t>
      </w:r>
      <w:r w:rsidR="00224C27" w:rsidRPr="005A38A7">
        <w:rPr>
          <w:color w:val="000000" w:themeColor="text1"/>
          <w:sz w:val="28"/>
          <w:szCs w:val="28"/>
        </w:rPr>
        <w:t xml:space="preserve">nsurance </w:t>
      </w:r>
      <w:r w:rsidR="001F38EB">
        <w:rPr>
          <w:color w:val="000000" w:themeColor="text1"/>
          <w:sz w:val="28"/>
          <w:szCs w:val="28"/>
        </w:rPr>
        <w:t>C</w:t>
      </w:r>
      <w:r w:rsidR="00224C27" w:rsidRPr="005A38A7">
        <w:rPr>
          <w:color w:val="000000" w:themeColor="text1"/>
          <w:sz w:val="28"/>
          <w:szCs w:val="28"/>
        </w:rPr>
        <w:t>overs</w:t>
      </w:r>
      <w:r w:rsidR="001F38EB">
        <w:rPr>
          <w:color w:val="000000" w:themeColor="text1"/>
          <w:sz w:val="28"/>
          <w:szCs w:val="28"/>
        </w:rPr>
        <w:t xml:space="preserve"> notified for each </w:t>
      </w:r>
      <w:proofErr w:type="gramStart"/>
      <w:r w:rsidR="001F38EB">
        <w:rPr>
          <w:color w:val="000000" w:themeColor="text1"/>
          <w:sz w:val="28"/>
          <w:szCs w:val="28"/>
        </w:rPr>
        <w:t xml:space="preserve">Crop </w:t>
      </w:r>
      <w:r w:rsidR="00224C27" w:rsidRPr="005A38A7">
        <w:rPr>
          <w:color w:val="000000" w:themeColor="text1"/>
          <w:sz w:val="28"/>
          <w:szCs w:val="28"/>
        </w:rPr>
        <w:t>,</w:t>
      </w:r>
      <w:proofErr w:type="gramEnd"/>
      <w:r w:rsidR="00224C27" w:rsidRPr="005A38A7">
        <w:rPr>
          <w:color w:val="000000" w:themeColor="text1"/>
          <w:sz w:val="28"/>
          <w:szCs w:val="28"/>
        </w:rPr>
        <w:t xml:space="preserve"> their </w:t>
      </w:r>
      <w:r w:rsidR="001F38EB">
        <w:rPr>
          <w:color w:val="000000" w:themeColor="text1"/>
          <w:sz w:val="28"/>
          <w:szCs w:val="28"/>
        </w:rPr>
        <w:t>R</w:t>
      </w:r>
      <w:r w:rsidR="00224C27" w:rsidRPr="005A38A7">
        <w:rPr>
          <w:color w:val="000000" w:themeColor="text1"/>
          <w:sz w:val="28"/>
          <w:szCs w:val="28"/>
        </w:rPr>
        <w:t xml:space="preserve">isk </w:t>
      </w:r>
      <w:proofErr w:type="spellStart"/>
      <w:r w:rsidR="001F38EB">
        <w:rPr>
          <w:color w:val="000000" w:themeColor="text1"/>
          <w:sz w:val="28"/>
          <w:szCs w:val="28"/>
        </w:rPr>
        <w:t>P</w:t>
      </w:r>
      <w:r w:rsidR="00224C27" w:rsidRPr="005A38A7">
        <w:rPr>
          <w:color w:val="000000" w:themeColor="text1"/>
          <w:sz w:val="28"/>
          <w:szCs w:val="28"/>
        </w:rPr>
        <w:t>eriods</w:t>
      </w:r>
      <w:r w:rsidR="001F38EB">
        <w:rPr>
          <w:color w:val="000000" w:themeColor="text1"/>
          <w:sz w:val="28"/>
          <w:szCs w:val="28"/>
        </w:rPr>
        <w:t>,THE</w:t>
      </w:r>
      <w:proofErr w:type="spellEnd"/>
      <w:r w:rsidR="001F38EB">
        <w:rPr>
          <w:color w:val="000000" w:themeColor="text1"/>
          <w:sz w:val="28"/>
          <w:szCs w:val="28"/>
        </w:rPr>
        <w:t xml:space="preserve"> Trigger Levels of notified Weather Parameters </w:t>
      </w:r>
      <w:r w:rsidR="00224C27" w:rsidRPr="005A38A7">
        <w:rPr>
          <w:color w:val="000000" w:themeColor="text1"/>
          <w:sz w:val="28"/>
          <w:szCs w:val="28"/>
        </w:rPr>
        <w:t xml:space="preserve"> and </w:t>
      </w:r>
      <w:r w:rsidR="001F38EB">
        <w:rPr>
          <w:color w:val="000000" w:themeColor="text1"/>
          <w:sz w:val="28"/>
          <w:szCs w:val="28"/>
        </w:rPr>
        <w:t xml:space="preserve">details </w:t>
      </w:r>
      <w:r w:rsidR="00224C27" w:rsidRPr="005A38A7">
        <w:rPr>
          <w:color w:val="000000" w:themeColor="text1"/>
          <w:sz w:val="28"/>
          <w:szCs w:val="28"/>
        </w:rPr>
        <w:t xml:space="preserve">How &amp; When the claim becomes payable for each crop. </w:t>
      </w:r>
      <w:r w:rsidR="00224C27" w:rsidRPr="0031127F">
        <w:rPr>
          <w:color w:val="000000" w:themeColor="text1"/>
          <w:sz w:val="28"/>
          <w:szCs w:val="28"/>
        </w:rPr>
        <w:t xml:space="preserve">The </w:t>
      </w:r>
      <w:r w:rsidR="00224C27" w:rsidRPr="0031127F">
        <w:rPr>
          <w:bCs/>
          <w:color w:val="000000" w:themeColor="text1"/>
          <w:sz w:val="28"/>
          <w:szCs w:val="28"/>
        </w:rPr>
        <w:t>Term Sheets for all the crops</w:t>
      </w:r>
      <w:r w:rsidR="00224C27" w:rsidRPr="005A38A7">
        <w:rPr>
          <w:color w:val="000000" w:themeColor="text1"/>
          <w:sz w:val="28"/>
          <w:szCs w:val="28"/>
        </w:rPr>
        <w:t xml:space="preserve"> Notified under WBCIS are appended as </w:t>
      </w:r>
      <w:r w:rsidRPr="005A38A7">
        <w:rPr>
          <w:b/>
          <w:bCs/>
          <w:color w:val="000000" w:themeColor="text1"/>
          <w:sz w:val="28"/>
          <w:szCs w:val="28"/>
        </w:rPr>
        <w:t>Annexure WB-</w:t>
      </w:r>
      <w:r w:rsidR="001F38EB">
        <w:rPr>
          <w:b/>
          <w:bCs/>
          <w:color w:val="000000" w:themeColor="text1"/>
          <w:sz w:val="28"/>
          <w:szCs w:val="28"/>
        </w:rPr>
        <w:t>K-</w:t>
      </w:r>
      <w:r w:rsidRPr="005A38A7">
        <w:rPr>
          <w:b/>
          <w:bCs/>
          <w:color w:val="000000" w:themeColor="text1"/>
          <w:sz w:val="28"/>
          <w:szCs w:val="28"/>
        </w:rPr>
        <w:t>V</w:t>
      </w:r>
      <w:r w:rsidR="00CE7D17" w:rsidRPr="005A38A7">
        <w:rPr>
          <w:b/>
          <w:bCs/>
          <w:color w:val="000000" w:themeColor="text1"/>
          <w:sz w:val="28"/>
          <w:szCs w:val="28"/>
        </w:rPr>
        <w:t>I</w:t>
      </w:r>
      <w:r w:rsidRPr="005A38A7">
        <w:rPr>
          <w:b/>
          <w:bCs/>
          <w:color w:val="000000" w:themeColor="text1"/>
          <w:sz w:val="28"/>
          <w:szCs w:val="28"/>
        </w:rPr>
        <w:t xml:space="preserve"> (1-1</w:t>
      </w:r>
      <w:r w:rsidR="001F38EB">
        <w:rPr>
          <w:b/>
          <w:bCs/>
          <w:color w:val="000000" w:themeColor="text1"/>
          <w:sz w:val="28"/>
          <w:szCs w:val="28"/>
        </w:rPr>
        <w:t>1</w:t>
      </w:r>
      <w:r w:rsidR="00224C27" w:rsidRPr="005A38A7">
        <w:rPr>
          <w:b/>
          <w:bCs/>
          <w:color w:val="000000" w:themeColor="text1"/>
          <w:sz w:val="28"/>
          <w:szCs w:val="28"/>
        </w:rPr>
        <w:t>)</w:t>
      </w:r>
      <w:r w:rsidR="001F38EB">
        <w:rPr>
          <w:b/>
          <w:bCs/>
          <w:color w:val="000000" w:themeColor="text1"/>
          <w:sz w:val="28"/>
          <w:szCs w:val="28"/>
        </w:rPr>
        <w:t xml:space="preserve"> </w:t>
      </w:r>
      <w:r w:rsidR="001F38EB">
        <w:rPr>
          <w:color w:val="000000" w:themeColor="text1"/>
          <w:sz w:val="28"/>
          <w:szCs w:val="28"/>
        </w:rPr>
        <w:t xml:space="preserve">for Kharif 2019 Season &amp; </w:t>
      </w:r>
      <w:r w:rsidR="001F38EB" w:rsidRPr="001F38EB">
        <w:rPr>
          <w:b/>
          <w:bCs/>
          <w:color w:val="000000" w:themeColor="text1"/>
          <w:sz w:val="28"/>
          <w:szCs w:val="28"/>
        </w:rPr>
        <w:t>Annexure WB-R-VI (1-17)</w:t>
      </w:r>
      <w:r w:rsidR="001F38EB">
        <w:rPr>
          <w:b/>
          <w:bCs/>
          <w:color w:val="000000" w:themeColor="text1"/>
          <w:sz w:val="28"/>
          <w:szCs w:val="28"/>
        </w:rPr>
        <w:t xml:space="preserve"> </w:t>
      </w:r>
      <w:r w:rsidR="001F38EB" w:rsidRPr="001F38EB">
        <w:rPr>
          <w:color w:val="000000" w:themeColor="text1"/>
          <w:sz w:val="28"/>
          <w:szCs w:val="28"/>
        </w:rPr>
        <w:t>for Rabi 2019-20 Season</w:t>
      </w:r>
      <w:r w:rsidR="001F38EB">
        <w:rPr>
          <w:color w:val="000000" w:themeColor="text1"/>
          <w:sz w:val="28"/>
          <w:szCs w:val="28"/>
        </w:rPr>
        <w:t>.</w:t>
      </w:r>
    </w:p>
    <w:p w:rsidR="002C6796" w:rsidRPr="005A38A7" w:rsidRDefault="00F91B72" w:rsidP="00F4329E">
      <w:pPr>
        <w:autoSpaceDE w:val="0"/>
        <w:autoSpaceDN w:val="0"/>
        <w:adjustRightInd w:val="0"/>
        <w:spacing w:after="2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6</w:t>
      </w:r>
      <w:r w:rsidR="00224C27" w:rsidRPr="005A38A7">
        <w:rPr>
          <w:rFonts w:cs="Arial"/>
          <w:color w:val="000000" w:themeColor="text1"/>
          <w:sz w:val="28"/>
          <w:szCs w:val="28"/>
          <w:lang w:val="en-US"/>
        </w:rPr>
        <w:t>.</w:t>
      </w:r>
      <w:r w:rsidR="002C6796" w:rsidRPr="005A38A7">
        <w:rPr>
          <w:rFonts w:cs="Arial"/>
          <w:color w:val="000000" w:themeColor="text1"/>
          <w:sz w:val="28"/>
          <w:szCs w:val="28"/>
          <w:lang w:val="en-US"/>
        </w:rPr>
        <w:t xml:space="preserve"> Administrative structure for collection of premium, insurance proposal and remittance of admissible claim along with other return will be same as PMFBY. </w:t>
      </w:r>
    </w:p>
    <w:p w:rsidR="002C6796" w:rsidRPr="005A38A7" w:rsidRDefault="00F91B72" w:rsidP="00F4329E">
      <w:pPr>
        <w:autoSpaceDE w:val="0"/>
        <w:autoSpaceDN w:val="0"/>
        <w:adjustRightInd w:val="0"/>
        <w:spacing w:after="2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7</w:t>
      </w:r>
      <w:r w:rsidR="00224C27" w:rsidRPr="005A38A7">
        <w:rPr>
          <w:rFonts w:cs="Arial"/>
          <w:color w:val="000000" w:themeColor="text1"/>
          <w:sz w:val="28"/>
          <w:szCs w:val="28"/>
          <w:lang w:val="en-US"/>
        </w:rPr>
        <w:t>.</w:t>
      </w:r>
      <w:r w:rsidR="002C6796" w:rsidRPr="005A38A7">
        <w:rPr>
          <w:rFonts w:cs="Arial"/>
          <w:color w:val="000000" w:themeColor="text1"/>
          <w:sz w:val="28"/>
          <w:szCs w:val="28"/>
          <w:lang w:val="en-US"/>
        </w:rPr>
        <w:t xml:space="preserve"> All standard Claims should be processed and paid within 45 days from the end of the risk period. Further verification &amp; collection of relevant documents / papers, if required, in respect of affected farmers should be completed within a period of 30 days from payment of standard claims of season. </w:t>
      </w:r>
    </w:p>
    <w:p w:rsidR="002C6796" w:rsidRPr="005A38A7" w:rsidRDefault="00F91B72" w:rsidP="00B77452">
      <w:pPr>
        <w:autoSpaceDE w:val="0"/>
        <w:autoSpaceDN w:val="0"/>
        <w:adjustRightInd w:val="0"/>
        <w:spacing w:after="2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8</w:t>
      </w:r>
      <w:r w:rsidR="00224C27" w:rsidRPr="005A38A7">
        <w:rPr>
          <w:rFonts w:cs="Arial"/>
          <w:color w:val="000000" w:themeColor="text1"/>
          <w:sz w:val="28"/>
          <w:szCs w:val="28"/>
          <w:lang w:val="en-US"/>
        </w:rPr>
        <w:t>.</w:t>
      </w:r>
      <w:r w:rsidR="002C6796" w:rsidRPr="005A38A7">
        <w:rPr>
          <w:rFonts w:cs="Arial"/>
          <w:color w:val="000000" w:themeColor="text1"/>
          <w:sz w:val="28"/>
          <w:szCs w:val="28"/>
          <w:lang w:val="en-US"/>
        </w:rPr>
        <w:t xml:space="preserve">Insurance Companies should verify &amp; satisfy themselves about the insured farmers, crops &amp; areas before approaching the Government for release of Subsidy. Cases of area discrepancies under WBCIS will be settled as per procedure explained in </w:t>
      </w:r>
      <w:r w:rsidR="00CC0BCE" w:rsidRPr="005A38A7">
        <w:rPr>
          <w:rFonts w:cs="Arial"/>
          <w:color w:val="000000" w:themeColor="text1"/>
          <w:sz w:val="28"/>
          <w:szCs w:val="28"/>
          <w:lang w:val="en-US"/>
        </w:rPr>
        <w:t xml:space="preserve">Section 25. Acreage Discrepancy </w:t>
      </w:r>
      <w:r w:rsidR="002C6796" w:rsidRPr="005A38A7">
        <w:rPr>
          <w:rFonts w:cs="Arial"/>
          <w:color w:val="000000" w:themeColor="text1"/>
          <w:sz w:val="28"/>
          <w:szCs w:val="28"/>
          <w:lang w:val="en-US"/>
        </w:rPr>
        <w:t xml:space="preserve">of </w:t>
      </w:r>
      <w:r w:rsidR="00CC0BCE" w:rsidRPr="005A38A7">
        <w:rPr>
          <w:rFonts w:cs="Arial"/>
          <w:color w:val="000000" w:themeColor="text1"/>
          <w:sz w:val="28"/>
          <w:szCs w:val="28"/>
          <w:lang w:val="en-US"/>
        </w:rPr>
        <w:t xml:space="preserve">Revised </w:t>
      </w:r>
      <w:r w:rsidR="002C6796" w:rsidRPr="005A38A7">
        <w:rPr>
          <w:rFonts w:cs="Arial"/>
          <w:color w:val="000000" w:themeColor="text1"/>
          <w:sz w:val="28"/>
          <w:szCs w:val="28"/>
          <w:lang w:val="en-US"/>
        </w:rPr>
        <w:t>OGs of PMFBY</w:t>
      </w:r>
    </w:p>
    <w:p w:rsidR="00F91B72" w:rsidRPr="005A38A7" w:rsidRDefault="00F91B72" w:rsidP="00F91B72">
      <w:pPr>
        <w:spacing w:line="360" w:lineRule="auto"/>
        <w:ind w:left="360"/>
        <w:jc w:val="both"/>
        <w:rPr>
          <w:color w:val="000000" w:themeColor="text1"/>
          <w:sz w:val="28"/>
          <w:szCs w:val="28"/>
        </w:rPr>
      </w:pPr>
      <w:r w:rsidRPr="005A38A7">
        <w:rPr>
          <w:color w:val="000000" w:themeColor="text1"/>
          <w:sz w:val="28"/>
          <w:szCs w:val="28"/>
        </w:rPr>
        <w:t xml:space="preserve">  9. </w:t>
      </w:r>
      <w:r w:rsidR="00CC0BCE" w:rsidRPr="005A38A7">
        <w:rPr>
          <w:rFonts w:ascii="Calibri" w:hAnsi="Calibri" w:cs="Times New Roman"/>
          <w:color w:val="000000" w:themeColor="text1"/>
          <w:sz w:val="28"/>
          <w:szCs w:val="28"/>
        </w:rPr>
        <w:t>In case of farmers covered through Financial Institution, claims shall be released only through electronic transfer directly into insured farmer’s given bank account, followed by details containing claim particulars, to individual bank branches/ nodal banks; Bank Branch should also display particulars of claim disbursal on notice board to enable spread of awareness and inclination amongst farming community for risk mitigation through crop insurance.</w:t>
      </w:r>
    </w:p>
    <w:p w:rsidR="00F4329E" w:rsidRPr="005A38A7" w:rsidRDefault="00F91B72" w:rsidP="00F91B72">
      <w:pPr>
        <w:spacing w:line="360" w:lineRule="auto"/>
        <w:ind w:left="360"/>
        <w:jc w:val="both"/>
        <w:rPr>
          <w:color w:val="000000" w:themeColor="text1"/>
          <w:sz w:val="28"/>
          <w:szCs w:val="28"/>
        </w:rPr>
      </w:pPr>
      <w:r w:rsidRPr="005A38A7">
        <w:rPr>
          <w:color w:val="000000" w:themeColor="text1"/>
          <w:sz w:val="28"/>
          <w:szCs w:val="28"/>
        </w:rPr>
        <w:t xml:space="preserve">10. In case of farmers covered on voluntary basis through intermediaries/ directly, payable claims will </w:t>
      </w:r>
      <w:r w:rsidR="000A4153" w:rsidRPr="005A38A7">
        <w:rPr>
          <w:color w:val="000000" w:themeColor="text1"/>
          <w:sz w:val="28"/>
          <w:szCs w:val="28"/>
        </w:rPr>
        <w:t>be directly</w:t>
      </w:r>
      <w:r w:rsidRPr="005A38A7">
        <w:rPr>
          <w:color w:val="000000" w:themeColor="text1"/>
          <w:sz w:val="28"/>
          <w:szCs w:val="28"/>
        </w:rPr>
        <w:t xml:space="preserve"> credited to the concerned bank accounts of insured farmers and details of the claims may also </w:t>
      </w:r>
      <w:r w:rsidR="000A4153" w:rsidRPr="005A38A7">
        <w:rPr>
          <w:color w:val="000000" w:themeColor="text1"/>
          <w:sz w:val="28"/>
          <w:szCs w:val="28"/>
        </w:rPr>
        <w:t>intimate</w:t>
      </w:r>
      <w:r w:rsidRPr="005A38A7">
        <w:rPr>
          <w:color w:val="000000" w:themeColor="text1"/>
          <w:sz w:val="28"/>
          <w:szCs w:val="28"/>
        </w:rPr>
        <w:t xml:space="preserve"> to them. The list of beneficiaries may also be uploaded on the crop insurance portal immediately.</w:t>
      </w:r>
    </w:p>
    <w:p w:rsidR="002C6796" w:rsidRPr="005A38A7" w:rsidRDefault="00F91B72" w:rsidP="00F4329E">
      <w:pPr>
        <w:autoSpaceDE w:val="0"/>
        <w:autoSpaceDN w:val="0"/>
        <w:adjustRightInd w:val="0"/>
        <w:spacing w:after="2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11</w:t>
      </w:r>
      <w:r w:rsidR="00224C27" w:rsidRPr="005A38A7">
        <w:rPr>
          <w:rFonts w:cs="Arial"/>
          <w:color w:val="000000" w:themeColor="text1"/>
          <w:sz w:val="28"/>
          <w:szCs w:val="28"/>
          <w:lang w:val="en-US"/>
        </w:rPr>
        <w:t>.</w:t>
      </w:r>
      <w:r w:rsidR="002C6796" w:rsidRPr="005A38A7">
        <w:rPr>
          <w:rFonts w:cs="Arial"/>
          <w:color w:val="000000" w:themeColor="text1"/>
          <w:sz w:val="28"/>
          <w:szCs w:val="28"/>
          <w:lang w:val="en-US"/>
        </w:rPr>
        <w:t xml:space="preserve"> Disputed claims / sub-standard claims, if any, shall be referred through State Government to DAC&amp;FW for disposal by the insurance company and the decision or any interpretation of DAC&amp;FW of provisions of scheme or disputes shall be binding on all concerned. </w:t>
      </w:r>
    </w:p>
    <w:p w:rsidR="002C6796" w:rsidRPr="005A38A7" w:rsidRDefault="00F91B72" w:rsidP="00F4329E">
      <w:pPr>
        <w:autoSpaceDE w:val="0"/>
        <w:autoSpaceDN w:val="0"/>
        <w:adjustRightInd w:val="0"/>
        <w:spacing w:after="0" w:line="360" w:lineRule="auto"/>
        <w:ind w:left="360"/>
        <w:jc w:val="both"/>
        <w:rPr>
          <w:rFonts w:cs="Arial"/>
          <w:color w:val="000000" w:themeColor="text1"/>
          <w:sz w:val="28"/>
          <w:szCs w:val="28"/>
          <w:lang w:val="en-US"/>
        </w:rPr>
      </w:pPr>
      <w:r w:rsidRPr="005A38A7">
        <w:rPr>
          <w:rFonts w:cs="Arial"/>
          <w:color w:val="000000" w:themeColor="text1"/>
          <w:sz w:val="28"/>
          <w:szCs w:val="28"/>
          <w:lang w:val="en-US"/>
        </w:rPr>
        <w:t>12</w:t>
      </w:r>
      <w:r w:rsidR="00224C27" w:rsidRPr="005A38A7">
        <w:rPr>
          <w:rFonts w:cs="Arial"/>
          <w:color w:val="000000" w:themeColor="text1"/>
          <w:sz w:val="28"/>
          <w:szCs w:val="28"/>
          <w:lang w:val="en-US"/>
        </w:rPr>
        <w:t xml:space="preserve">. </w:t>
      </w:r>
      <w:r w:rsidR="002C6796" w:rsidRPr="005A38A7">
        <w:rPr>
          <w:rFonts w:cs="Arial"/>
          <w:color w:val="000000" w:themeColor="text1"/>
          <w:sz w:val="28"/>
          <w:szCs w:val="28"/>
          <w:lang w:val="en-US"/>
        </w:rPr>
        <w:t xml:space="preserve">If observed index value falls below or above, (as the case may be) the notified trigger value, then claims per unit shall be calculated using following formula depending upon index definition: </w:t>
      </w:r>
    </w:p>
    <w:p w:rsidR="002C6796" w:rsidRPr="005A38A7" w:rsidRDefault="002C6796" w:rsidP="00F4329E">
      <w:pPr>
        <w:autoSpaceDE w:val="0"/>
        <w:autoSpaceDN w:val="0"/>
        <w:adjustRightInd w:val="0"/>
        <w:spacing w:after="0" w:line="360" w:lineRule="auto"/>
        <w:rPr>
          <w:rFonts w:cs="Arial"/>
          <w:color w:val="000000" w:themeColor="text1"/>
          <w:sz w:val="16"/>
          <w:szCs w:val="16"/>
          <w:lang w:val="en-US"/>
        </w:rPr>
      </w:pPr>
    </w:p>
    <w:p w:rsidR="00224C27" w:rsidRDefault="002C6796" w:rsidP="00F4329E">
      <w:pPr>
        <w:autoSpaceDE w:val="0"/>
        <w:autoSpaceDN w:val="0"/>
        <w:adjustRightInd w:val="0"/>
        <w:spacing w:after="0" w:line="360" w:lineRule="auto"/>
        <w:ind w:left="360"/>
        <w:rPr>
          <w:rFonts w:cs="Arial"/>
          <w:color w:val="000000" w:themeColor="text1"/>
          <w:sz w:val="28"/>
          <w:szCs w:val="28"/>
          <w:lang w:val="en-US"/>
        </w:rPr>
      </w:pPr>
      <w:r w:rsidRPr="005A38A7">
        <w:rPr>
          <w:rFonts w:cs="Arial"/>
          <w:b/>
          <w:bCs/>
          <w:color w:val="000000" w:themeColor="text1"/>
          <w:sz w:val="28"/>
          <w:szCs w:val="28"/>
          <w:lang w:val="en-US"/>
        </w:rPr>
        <w:t xml:space="preserve">Claims per Unit = (Difference between Observed &amp; Notified index values) X Notional </w:t>
      </w:r>
      <w:proofErr w:type="gramStart"/>
      <w:r w:rsidRPr="005A38A7">
        <w:rPr>
          <w:rFonts w:cs="Arial"/>
          <w:b/>
          <w:bCs/>
          <w:color w:val="000000" w:themeColor="text1"/>
          <w:sz w:val="28"/>
          <w:szCs w:val="28"/>
          <w:lang w:val="en-US"/>
        </w:rPr>
        <w:t xml:space="preserve">Payout </w:t>
      </w:r>
      <w:r w:rsidR="00F4329E" w:rsidRPr="005A38A7">
        <w:rPr>
          <w:rFonts w:cs="Arial"/>
          <w:color w:val="000000" w:themeColor="text1"/>
          <w:sz w:val="28"/>
          <w:szCs w:val="28"/>
          <w:lang w:val="en-US"/>
        </w:rPr>
        <w:t>.</w:t>
      </w:r>
      <w:proofErr w:type="gramEnd"/>
    </w:p>
    <w:p w:rsidR="001F38EB" w:rsidRDefault="001F38EB" w:rsidP="00F4329E">
      <w:pPr>
        <w:autoSpaceDE w:val="0"/>
        <w:autoSpaceDN w:val="0"/>
        <w:adjustRightInd w:val="0"/>
        <w:spacing w:after="0" w:line="360" w:lineRule="auto"/>
        <w:ind w:left="360"/>
        <w:rPr>
          <w:rFonts w:cs="Arial"/>
          <w:color w:val="000000" w:themeColor="text1"/>
          <w:sz w:val="28"/>
          <w:szCs w:val="28"/>
          <w:lang w:val="en-US"/>
        </w:rPr>
      </w:pPr>
    </w:p>
    <w:p w:rsidR="001F38EB" w:rsidRDefault="001F38EB" w:rsidP="001F38EB">
      <w:pPr>
        <w:autoSpaceDE w:val="0"/>
        <w:autoSpaceDN w:val="0"/>
        <w:adjustRightInd w:val="0"/>
        <w:spacing w:after="0" w:line="360" w:lineRule="auto"/>
        <w:rPr>
          <w:rFonts w:cs="Arial"/>
          <w:color w:val="000000" w:themeColor="text1"/>
          <w:sz w:val="28"/>
          <w:szCs w:val="28"/>
          <w:lang w:val="en-US"/>
        </w:rPr>
      </w:pPr>
      <w:r>
        <w:rPr>
          <w:rFonts w:cs="Arial"/>
          <w:b/>
          <w:bCs/>
          <w:color w:val="000000" w:themeColor="text1"/>
          <w:sz w:val="28"/>
          <w:szCs w:val="28"/>
          <w:lang w:val="en-US"/>
        </w:rPr>
        <w:t>10. CLAIM ASSESSMENT UNDER LOCALISED CALAMITIES</w:t>
      </w:r>
    </w:p>
    <w:p w:rsidR="001F38EB" w:rsidRPr="001F38EB" w:rsidRDefault="001F38EB" w:rsidP="001F38EB">
      <w:pPr>
        <w:autoSpaceDE w:val="0"/>
        <w:autoSpaceDN w:val="0"/>
        <w:adjustRightInd w:val="0"/>
        <w:spacing w:after="0" w:line="360" w:lineRule="auto"/>
        <w:rPr>
          <w:rFonts w:cs="Arial"/>
          <w:color w:val="000000" w:themeColor="text1"/>
          <w:sz w:val="16"/>
          <w:szCs w:val="16"/>
          <w:lang w:val="en-US"/>
        </w:rPr>
      </w:pPr>
      <w:proofErr w:type="gramStart"/>
      <w:r>
        <w:rPr>
          <w:rFonts w:cs="Arial"/>
          <w:color w:val="000000" w:themeColor="text1"/>
          <w:sz w:val="28"/>
          <w:szCs w:val="28"/>
          <w:lang w:val="en-US"/>
        </w:rPr>
        <w:t>Inundation ,Landslide</w:t>
      </w:r>
      <w:proofErr w:type="gramEnd"/>
      <w:r>
        <w:rPr>
          <w:rFonts w:cs="Arial"/>
          <w:color w:val="000000" w:themeColor="text1"/>
          <w:sz w:val="28"/>
          <w:szCs w:val="28"/>
          <w:lang w:val="en-US"/>
        </w:rPr>
        <w:t xml:space="preserve"> and Heavy Wind Damage are notified for specific Crops and Areas as per </w:t>
      </w:r>
      <w:r w:rsidRPr="001F38EB">
        <w:rPr>
          <w:rFonts w:cs="Arial"/>
          <w:b/>
          <w:bCs/>
          <w:color w:val="000000" w:themeColor="text1"/>
          <w:sz w:val="28"/>
          <w:szCs w:val="28"/>
          <w:lang w:val="en-US"/>
        </w:rPr>
        <w:t>Annexure WB-KR-VIII</w:t>
      </w:r>
      <w:r>
        <w:rPr>
          <w:rFonts w:cs="Arial"/>
          <w:color w:val="000000" w:themeColor="text1"/>
          <w:sz w:val="28"/>
          <w:szCs w:val="28"/>
          <w:lang w:val="en-US"/>
        </w:rPr>
        <w:t xml:space="preserve"> for both Kharif  2019 &amp; Rabi 2019-20 Seasons .The assessment and settlement would be strictly based as per the conditions laid out in the </w:t>
      </w:r>
      <w:r w:rsidRPr="001F38EB">
        <w:rPr>
          <w:rFonts w:cs="Arial"/>
          <w:b/>
          <w:bCs/>
          <w:color w:val="000000" w:themeColor="text1"/>
          <w:sz w:val="28"/>
          <w:szCs w:val="28"/>
          <w:lang w:val="en-US"/>
        </w:rPr>
        <w:t>Annexure WB-KR-VIII</w:t>
      </w:r>
      <w:r>
        <w:rPr>
          <w:rFonts w:cs="Arial"/>
          <w:color w:val="000000" w:themeColor="text1"/>
          <w:sz w:val="16"/>
          <w:szCs w:val="16"/>
          <w:lang w:val="en-US"/>
        </w:rPr>
        <w:t xml:space="preserve"> . </w:t>
      </w:r>
      <w:r>
        <w:rPr>
          <w:rFonts w:cs="Arial"/>
          <w:color w:val="000000" w:themeColor="text1"/>
          <w:sz w:val="28"/>
          <w:szCs w:val="28"/>
          <w:lang w:val="en-US"/>
        </w:rPr>
        <w:t xml:space="preserve">The general rules of </w:t>
      </w:r>
      <w:proofErr w:type="spellStart"/>
      <w:r>
        <w:rPr>
          <w:rFonts w:cs="Arial"/>
          <w:color w:val="000000" w:themeColor="text1"/>
          <w:sz w:val="28"/>
          <w:szCs w:val="28"/>
          <w:lang w:val="en-US"/>
        </w:rPr>
        <w:t>Localised</w:t>
      </w:r>
      <w:proofErr w:type="spellEnd"/>
      <w:r>
        <w:rPr>
          <w:rFonts w:cs="Arial"/>
          <w:color w:val="000000" w:themeColor="text1"/>
          <w:sz w:val="28"/>
          <w:szCs w:val="28"/>
          <w:lang w:val="en-US"/>
        </w:rPr>
        <w:t xml:space="preserve"> Risks under PMFBY as per Clause No 21.5 and its various subclauses holds good for RWBCIS also.</w:t>
      </w:r>
      <w:r w:rsidRPr="001F38EB">
        <w:rPr>
          <w:rFonts w:cs="Arial"/>
          <w:color w:val="000000" w:themeColor="text1"/>
          <w:sz w:val="16"/>
          <w:szCs w:val="16"/>
          <w:lang w:val="en-US"/>
        </w:rPr>
        <w:t xml:space="preserve"> </w:t>
      </w:r>
    </w:p>
    <w:p w:rsidR="00F4329E" w:rsidRPr="005A38A7" w:rsidRDefault="00F4329E" w:rsidP="001F38EB">
      <w:pPr>
        <w:autoSpaceDE w:val="0"/>
        <w:autoSpaceDN w:val="0"/>
        <w:adjustRightInd w:val="0"/>
        <w:spacing w:after="0" w:line="360" w:lineRule="auto"/>
        <w:ind w:left="360"/>
        <w:rPr>
          <w:rFonts w:cs="Arial"/>
          <w:color w:val="000000" w:themeColor="text1"/>
          <w:sz w:val="16"/>
          <w:szCs w:val="16"/>
          <w:lang w:val="en-US"/>
        </w:rPr>
      </w:pPr>
    </w:p>
    <w:p w:rsidR="00CB6531" w:rsidRPr="005A38A7" w:rsidRDefault="00C13A93" w:rsidP="00F4329E">
      <w:pPr>
        <w:spacing w:line="360" w:lineRule="auto"/>
        <w:jc w:val="both"/>
        <w:rPr>
          <w:b/>
          <w:color w:val="000000" w:themeColor="text1"/>
          <w:sz w:val="28"/>
          <w:szCs w:val="28"/>
        </w:rPr>
      </w:pPr>
      <w:r w:rsidRPr="005A38A7">
        <w:rPr>
          <w:b/>
          <w:color w:val="000000" w:themeColor="text1"/>
          <w:sz w:val="28"/>
          <w:szCs w:val="28"/>
        </w:rPr>
        <w:t>1</w:t>
      </w:r>
      <w:r w:rsidR="001F38EB">
        <w:rPr>
          <w:b/>
          <w:color w:val="000000" w:themeColor="text1"/>
          <w:sz w:val="28"/>
          <w:szCs w:val="28"/>
        </w:rPr>
        <w:t>1</w:t>
      </w:r>
      <w:r w:rsidR="00CB6531" w:rsidRPr="005A38A7">
        <w:rPr>
          <w:b/>
          <w:color w:val="000000" w:themeColor="text1"/>
          <w:sz w:val="28"/>
          <w:szCs w:val="28"/>
        </w:rPr>
        <w:t xml:space="preserve">. </w:t>
      </w:r>
      <w:r w:rsidR="001F38EB">
        <w:rPr>
          <w:b/>
          <w:color w:val="000000" w:themeColor="text1"/>
          <w:sz w:val="28"/>
          <w:szCs w:val="28"/>
        </w:rPr>
        <w:t>IMPORTANT CONDITIONS /CLAUSES APPLICABLE FOR COVERAGE OF RISKS</w:t>
      </w:r>
    </w:p>
    <w:p w:rsidR="00CB6531" w:rsidRPr="005A38A7" w:rsidRDefault="00CB6531" w:rsidP="00F4329E">
      <w:pPr>
        <w:spacing w:line="360" w:lineRule="auto"/>
        <w:jc w:val="both"/>
        <w:rPr>
          <w:color w:val="000000" w:themeColor="text1"/>
          <w:sz w:val="28"/>
          <w:szCs w:val="28"/>
        </w:rPr>
      </w:pPr>
      <w:r w:rsidRPr="005A38A7">
        <w:rPr>
          <w:color w:val="000000" w:themeColor="text1"/>
          <w:sz w:val="28"/>
          <w:szCs w:val="28"/>
        </w:rPr>
        <w:t>1. Insurance companies should have received the premium for coverage either from bank, channel partner, insurance intermediary or directly. Any loss in transit due to negligence by these agencies or non-remittance of premium by these agencies, the concerned bank / intermediaries shall be liable for payment of claims.</w:t>
      </w:r>
    </w:p>
    <w:p w:rsidR="00CB6531" w:rsidRPr="005A38A7" w:rsidRDefault="00CB6531" w:rsidP="00F4329E">
      <w:pPr>
        <w:spacing w:line="360" w:lineRule="auto"/>
        <w:jc w:val="both"/>
        <w:rPr>
          <w:color w:val="000000" w:themeColor="text1"/>
          <w:sz w:val="28"/>
          <w:szCs w:val="28"/>
        </w:rPr>
      </w:pPr>
      <w:r w:rsidRPr="005A38A7">
        <w:rPr>
          <w:color w:val="000000" w:themeColor="text1"/>
          <w:sz w:val="28"/>
          <w:szCs w:val="28"/>
        </w:rPr>
        <w:t>2. In case of any substantial misreporting by nodal bank /branch in case of compulsory farmers coverage, the concerned bank only shall be liable for such misreporting.</w:t>
      </w:r>
    </w:p>
    <w:p w:rsidR="00B77452" w:rsidRPr="005A38A7" w:rsidRDefault="00CB6531" w:rsidP="00F4329E">
      <w:pPr>
        <w:spacing w:line="360" w:lineRule="auto"/>
        <w:jc w:val="both"/>
        <w:rPr>
          <w:color w:val="000000" w:themeColor="text1"/>
          <w:sz w:val="28"/>
          <w:szCs w:val="28"/>
        </w:rPr>
      </w:pPr>
      <w:r w:rsidRPr="005A38A7">
        <w:rPr>
          <w:color w:val="000000" w:themeColor="text1"/>
          <w:sz w:val="28"/>
          <w:szCs w:val="28"/>
        </w:rPr>
        <w:t>3. Mere sanctioning/ disbursement of crop loans and submission of proposals/ declarations and remittance of premium by farmer/ bank, without explicit intent to raise the crop, does not constitute acceptance of risk by insurance company.</w:t>
      </w:r>
    </w:p>
    <w:p w:rsidR="0031127F" w:rsidRPr="005A38A7" w:rsidRDefault="00CB6531" w:rsidP="00F4329E">
      <w:pPr>
        <w:spacing w:line="360" w:lineRule="auto"/>
        <w:jc w:val="both"/>
        <w:rPr>
          <w:color w:val="000000" w:themeColor="text1"/>
          <w:sz w:val="28"/>
          <w:szCs w:val="28"/>
        </w:rPr>
      </w:pPr>
      <w:r w:rsidRPr="005A38A7">
        <w:rPr>
          <w:color w:val="000000" w:themeColor="text1"/>
          <w:sz w:val="28"/>
          <w:szCs w:val="28"/>
        </w:rPr>
        <w:t xml:space="preserve">4. Acreage </w:t>
      </w:r>
      <w:proofErr w:type="gramStart"/>
      <w:r w:rsidRPr="005A38A7">
        <w:rPr>
          <w:color w:val="000000" w:themeColor="text1"/>
          <w:sz w:val="28"/>
          <w:szCs w:val="28"/>
        </w:rPr>
        <w:t>discrepancy</w:t>
      </w:r>
      <w:r w:rsidR="00B77452" w:rsidRPr="005A38A7">
        <w:rPr>
          <w:color w:val="000000" w:themeColor="text1"/>
          <w:sz w:val="28"/>
          <w:szCs w:val="28"/>
        </w:rPr>
        <w:t xml:space="preserve"> :</w:t>
      </w:r>
      <w:proofErr w:type="gramEnd"/>
      <w:r w:rsidR="00B77452" w:rsidRPr="005A38A7">
        <w:rPr>
          <w:color w:val="000000" w:themeColor="text1"/>
          <w:sz w:val="28"/>
          <w:szCs w:val="28"/>
        </w:rPr>
        <w:t xml:space="preserve"> As per section 25 of the Operational Guidelines of PMFBY</w:t>
      </w:r>
    </w:p>
    <w:p w:rsidR="00CB6531" w:rsidRPr="005A38A7" w:rsidRDefault="00C13A93" w:rsidP="00F4329E">
      <w:pPr>
        <w:spacing w:line="360" w:lineRule="auto"/>
        <w:jc w:val="both"/>
        <w:rPr>
          <w:color w:val="000000" w:themeColor="text1"/>
          <w:sz w:val="28"/>
          <w:szCs w:val="28"/>
        </w:rPr>
      </w:pPr>
      <w:r w:rsidRPr="005A38A7">
        <w:rPr>
          <w:b/>
          <w:color w:val="000000" w:themeColor="text1"/>
          <w:sz w:val="28"/>
          <w:szCs w:val="28"/>
        </w:rPr>
        <w:t>1</w:t>
      </w:r>
      <w:r w:rsidR="001F38EB">
        <w:rPr>
          <w:b/>
          <w:color w:val="000000" w:themeColor="text1"/>
          <w:sz w:val="28"/>
          <w:szCs w:val="28"/>
        </w:rPr>
        <w:t>2</w:t>
      </w:r>
      <w:r w:rsidR="00CB6531" w:rsidRPr="005A38A7">
        <w:rPr>
          <w:b/>
          <w:color w:val="000000" w:themeColor="text1"/>
          <w:sz w:val="28"/>
          <w:szCs w:val="28"/>
        </w:rPr>
        <w:t>. EXCLUSION</w:t>
      </w:r>
      <w:r w:rsidR="00CB6531" w:rsidRPr="005A38A7">
        <w:rPr>
          <w:color w:val="000000" w:themeColor="text1"/>
          <w:sz w:val="28"/>
          <w:szCs w:val="28"/>
        </w:rPr>
        <w:t xml:space="preserve">: </w:t>
      </w:r>
    </w:p>
    <w:p w:rsidR="00CB6531" w:rsidRPr="005A38A7" w:rsidRDefault="00CB6531" w:rsidP="00F4329E">
      <w:pPr>
        <w:spacing w:line="360" w:lineRule="auto"/>
        <w:jc w:val="both"/>
        <w:rPr>
          <w:color w:val="000000" w:themeColor="text1"/>
          <w:sz w:val="28"/>
          <w:szCs w:val="28"/>
        </w:rPr>
      </w:pPr>
      <w:r w:rsidRPr="005A38A7">
        <w:rPr>
          <w:color w:val="000000" w:themeColor="text1"/>
          <w:sz w:val="28"/>
          <w:szCs w:val="28"/>
        </w:rPr>
        <w:t>Losses arising out of war and nuclear risks, malicious damage and other preventable risks shall be excluded.</w:t>
      </w:r>
    </w:p>
    <w:p w:rsidR="00172EFB" w:rsidRPr="005A38A7" w:rsidRDefault="00172EFB" w:rsidP="00F4329E">
      <w:pPr>
        <w:spacing w:line="360" w:lineRule="auto"/>
        <w:jc w:val="both"/>
        <w:rPr>
          <w:color w:val="000000" w:themeColor="text1"/>
          <w:sz w:val="28"/>
          <w:szCs w:val="28"/>
        </w:rPr>
      </w:pPr>
      <w:r w:rsidRPr="00E036BB">
        <w:rPr>
          <w:b/>
          <w:color w:val="000000" w:themeColor="text1"/>
          <w:sz w:val="28"/>
          <w:szCs w:val="28"/>
          <w:highlight w:val="yellow"/>
        </w:rPr>
        <w:t>1</w:t>
      </w:r>
      <w:r w:rsidR="001F38EB" w:rsidRPr="00E036BB">
        <w:rPr>
          <w:b/>
          <w:color w:val="000000" w:themeColor="text1"/>
          <w:sz w:val="28"/>
          <w:szCs w:val="28"/>
          <w:highlight w:val="yellow"/>
        </w:rPr>
        <w:t>3</w:t>
      </w:r>
      <w:r w:rsidRPr="00E036BB">
        <w:rPr>
          <w:b/>
          <w:color w:val="000000" w:themeColor="text1"/>
          <w:sz w:val="28"/>
          <w:szCs w:val="28"/>
          <w:highlight w:val="yellow"/>
        </w:rPr>
        <w:t>.</w:t>
      </w:r>
      <w:r w:rsidR="001F38EB" w:rsidRPr="00E036BB">
        <w:rPr>
          <w:b/>
          <w:color w:val="000000" w:themeColor="text1"/>
          <w:sz w:val="28"/>
          <w:szCs w:val="28"/>
          <w:highlight w:val="yellow"/>
        </w:rPr>
        <w:t xml:space="preserve">FRANCHISE </w:t>
      </w:r>
      <w:proofErr w:type="gramStart"/>
      <w:r w:rsidR="001F38EB" w:rsidRPr="00E036BB">
        <w:rPr>
          <w:b/>
          <w:color w:val="000000" w:themeColor="text1"/>
          <w:sz w:val="28"/>
          <w:szCs w:val="28"/>
          <w:highlight w:val="yellow"/>
        </w:rPr>
        <w:t>CLAUSE ;</w:t>
      </w:r>
      <w:proofErr w:type="gramEnd"/>
      <w:r w:rsidRPr="00E036BB">
        <w:rPr>
          <w:color w:val="000000" w:themeColor="text1"/>
          <w:sz w:val="28"/>
          <w:szCs w:val="28"/>
          <w:highlight w:val="yellow"/>
        </w:rPr>
        <w:t xml:space="preserve"> Claim of Rs  100 per farmer is treated as Franchise Limit</w:t>
      </w:r>
    </w:p>
    <w:p w:rsidR="00CB6531" w:rsidRPr="005A38A7" w:rsidRDefault="00C13A93" w:rsidP="00F4329E">
      <w:pPr>
        <w:spacing w:line="360" w:lineRule="auto"/>
        <w:jc w:val="both"/>
        <w:rPr>
          <w:b/>
          <w:color w:val="000000" w:themeColor="text1"/>
          <w:sz w:val="28"/>
          <w:szCs w:val="28"/>
        </w:rPr>
      </w:pPr>
      <w:r w:rsidRPr="005A38A7">
        <w:rPr>
          <w:b/>
          <w:color w:val="000000" w:themeColor="text1"/>
          <w:sz w:val="28"/>
          <w:szCs w:val="28"/>
        </w:rPr>
        <w:t>1</w:t>
      </w:r>
      <w:r w:rsidR="001F38EB">
        <w:rPr>
          <w:b/>
          <w:color w:val="000000" w:themeColor="text1"/>
          <w:sz w:val="28"/>
          <w:szCs w:val="28"/>
        </w:rPr>
        <w:t>4</w:t>
      </w:r>
      <w:r w:rsidR="00CB6531" w:rsidRPr="005A38A7">
        <w:rPr>
          <w:b/>
          <w:color w:val="000000" w:themeColor="text1"/>
          <w:sz w:val="28"/>
          <w:szCs w:val="28"/>
        </w:rPr>
        <w:t xml:space="preserve">. </w:t>
      </w:r>
      <w:r w:rsidR="001F38EB">
        <w:rPr>
          <w:b/>
          <w:color w:val="000000" w:themeColor="text1"/>
          <w:sz w:val="28"/>
          <w:szCs w:val="28"/>
        </w:rPr>
        <w:t>COMMISSION &amp; BANK SERVICE CHARGES</w:t>
      </w:r>
    </w:p>
    <w:p w:rsidR="00CB6531" w:rsidRPr="005A38A7" w:rsidRDefault="00CB6531" w:rsidP="00F4329E">
      <w:pPr>
        <w:spacing w:line="360" w:lineRule="auto"/>
        <w:jc w:val="both"/>
        <w:rPr>
          <w:color w:val="000000" w:themeColor="text1"/>
          <w:sz w:val="28"/>
          <w:szCs w:val="28"/>
        </w:rPr>
      </w:pPr>
      <w:r w:rsidRPr="005A38A7">
        <w:rPr>
          <w:color w:val="000000" w:themeColor="text1"/>
          <w:sz w:val="28"/>
          <w:szCs w:val="28"/>
        </w:rPr>
        <w:t xml:space="preserve">Bank and other financial institutions etc. shall be paid service charges @ 4% of the premium collected from </w:t>
      </w:r>
      <w:proofErr w:type="gramStart"/>
      <w:r w:rsidRPr="005A38A7">
        <w:rPr>
          <w:color w:val="000000" w:themeColor="text1"/>
          <w:sz w:val="28"/>
          <w:szCs w:val="28"/>
        </w:rPr>
        <w:t>farmers.</w:t>
      </w:r>
      <w:r w:rsidR="00F91B72" w:rsidRPr="005A38A7">
        <w:rPr>
          <w:color w:val="000000" w:themeColor="text1"/>
          <w:sz w:val="28"/>
          <w:szCs w:val="28"/>
        </w:rPr>
        <w:t>.</w:t>
      </w:r>
      <w:proofErr w:type="gramEnd"/>
      <w:r w:rsidR="00F91B72" w:rsidRPr="005A38A7">
        <w:rPr>
          <w:color w:val="000000" w:themeColor="text1"/>
          <w:sz w:val="28"/>
          <w:szCs w:val="28"/>
        </w:rPr>
        <w:t xml:space="preserve"> </w:t>
      </w:r>
      <w:r w:rsidRPr="005A38A7">
        <w:rPr>
          <w:color w:val="000000" w:themeColor="text1"/>
          <w:sz w:val="28"/>
          <w:szCs w:val="28"/>
        </w:rPr>
        <w:t>Rural agents engaged in providing insurance related services to farmers would be paid appropriate commission as decided by the insurance company, subject to cap prescribed under IRDA regulations.</w:t>
      </w:r>
    </w:p>
    <w:p w:rsidR="00CB6531" w:rsidRPr="005A38A7" w:rsidRDefault="00C13A93" w:rsidP="00F4329E">
      <w:pPr>
        <w:spacing w:line="360" w:lineRule="auto"/>
        <w:jc w:val="both"/>
        <w:rPr>
          <w:b/>
          <w:color w:val="000000" w:themeColor="text1"/>
          <w:sz w:val="28"/>
          <w:szCs w:val="28"/>
        </w:rPr>
      </w:pPr>
      <w:r w:rsidRPr="005A38A7">
        <w:rPr>
          <w:b/>
          <w:color w:val="000000" w:themeColor="text1"/>
          <w:sz w:val="28"/>
          <w:szCs w:val="28"/>
        </w:rPr>
        <w:t>1</w:t>
      </w:r>
      <w:r w:rsidR="001F38EB">
        <w:rPr>
          <w:b/>
          <w:color w:val="000000" w:themeColor="text1"/>
          <w:sz w:val="28"/>
          <w:szCs w:val="28"/>
        </w:rPr>
        <w:t>5</w:t>
      </w:r>
      <w:r w:rsidR="00CB6531" w:rsidRPr="005A38A7">
        <w:rPr>
          <w:b/>
          <w:color w:val="000000" w:themeColor="text1"/>
          <w:sz w:val="28"/>
          <w:szCs w:val="28"/>
        </w:rPr>
        <w:t xml:space="preserve">. </w:t>
      </w:r>
      <w:r w:rsidR="001F38EB">
        <w:rPr>
          <w:b/>
          <w:color w:val="000000" w:themeColor="text1"/>
          <w:sz w:val="28"/>
          <w:szCs w:val="28"/>
        </w:rPr>
        <w:t>GOODS AND SERVICES TAX</w:t>
      </w:r>
    </w:p>
    <w:p w:rsidR="00CB6531" w:rsidRPr="005A38A7" w:rsidRDefault="00BD248D" w:rsidP="00F4329E">
      <w:pPr>
        <w:spacing w:line="360" w:lineRule="auto"/>
        <w:jc w:val="both"/>
        <w:rPr>
          <w:color w:val="000000" w:themeColor="text1"/>
          <w:sz w:val="28"/>
          <w:szCs w:val="28"/>
        </w:rPr>
      </w:pPr>
      <w:r w:rsidRPr="005A38A7">
        <w:rPr>
          <w:color w:val="000000" w:themeColor="text1"/>
          <w:sz w:val="28"/>
          <w:szCs w:val="28"/>
        </w:rPr>
        <w:t xml:space="preserve">Restructured </w:t>
      </w:r>
      <w:r w:rsidR="00CB6531" w:rsidRPr="005A38A7">
        <w:rPr>
          <w:color w:val="000000" w:themeColor="text1"/>
          <w:sz w:val="28"/>
          <w:szCs w:val="28"/>
        </w:rPr>
        <w:t xml:space="preserve">WBCIS </w:t>
      </w:r>
      <w:r w:rsidR="00832AB2" w:rsidRPr="005A38A7">
        <w:rPr>
          <w:color w:val="000000" w:themeColor="text1"/>
          <w:sz w:val="28"/>
          <w:szCs w:val="28"/>
        </w:rPr>
        <w:t>/</w:t>
      </w:r>
      <w:r w:rsidR="00CB6531" w:rsidRPr="005A38A7">
        <w:rPr>
          <w:color w:val="000000" w:themeColor="text1"/>
          <w:sz w:val="28"/>
          <w:szCs w:val="28"/>
        </w:rPr>
        <w:t xml:space="preserve">PMFBY is a replacement scheme of NAIS/MNAIS, and hence exempted from </w:t>
      </w:r>
      <w:r w:rsidR="003D6026" w:rsidRPr="005A38A7">
        <w:rPr>
          <w:color w:val="000000" w:themeColor="text1"/>
          <w:sz w:val="28"/>
          <w:szCs w:val="28"/>
        </w:rPr>
        <w:t xml:space="preserve">Goods and </w:t>
      </w:r>
      <w:r w:rsidR="00CB6531" w:rsidRPr="005A38A7">
        <w:rPr>
          <w:color w:val="000000" w:themeColor="text1"/>
          <w:sz w:val="28"/>
          <w:szCs w:val="28"/>
        </w:rPr>
        <w:t>Service Tax.</w:t>
      </w:r>
    </w:p>
    <w:p w:rsidR="00CB6531" w:rsidRPr="005A38A7" w:rsidRDefault="00C13A93" w:rsidP="00F4329E">
      <w:pPr>
        <w:spacing w:line="360" w:lineRule="auto"/>
        <w:jc w:val="both"/>
        <w:rPr>
          <w:b/>
          <w:bCs/>
          <w:color w:val="000000" w:themeColor="text1"/>
          <w:sz w:val="28"/>
          <w:szCs w:val="28"/>
        </w:rPr>
      </w:pPr>
      <w:r w:rsidRPr="005A38A7">
        <w:rPr>
          <w:b/>
          <w:bCs/>
          <w:color w:val="000000" w:themeColor="text1"/>
          <w:sz w:val="28"/>
          <w:szCs w:val="28"/>
        </w:rPr>
        <w:t>1</w:t>
      </w:r>
      <w:r w:rsidR="001F38EB">
        <w:rPr>
          <w:b/>
          <w:bCs/>
          <w:color w:val="000000" w:themeColor="text1"/>
          <w:sz w:val="28"/>
          <w:szCs w:val="28"/>
        </w:rPr>
        <w:t>6</w:t>
      </w:r>
      <w:r w:rsidR="00CB6531" w:rsidRPr="005A38A7">
        <w:rPr>
          <w:b/>
          <w:bCs/>
          <w:color w:val="000000" w:themeColor="text1"/>
          <w:sz w:val="28"/>
          <w:szCs w:val="28"/>
        </w:rPr>
        <w:t xml:space="preserve">. </w:t>
      </w:r>
      <w:r w:rsidR="001F38EB">
        <w:rPr>
          <w:b/>
          <w:bCs/>
          <w:color w:val="000000" w:themeColor="text1"/>
          <w:sz w:val="28"/>
          <w:szCs w:val="28"/>
        </w:rPr>
        <w:t>ROLES AND RESPONSIBILITIES OF VARIOUS AGENCIES</w:t>
      </w:r>
    </w:p>
    <w:p w:rsidR="00CB6531" w:rsidRPr="005A38A7" w:rsidRDefault="00CB6531" w:rsidP="00F4329E">
      <w:pPr>
        <w:spacing w:line="360" w:lineRule="auto"/>
        <w:jc w:val="both"/>
        <w:rPr>
          <w:bCs/>
          <w:color w:val="000000" w:themeColor="text1"/>
          <w:sz w:val="28"/>
          <w:szCs w:val="28"/>
        </w:rPr>
      </w:pPr>
      <w:r w:rsidRPr="005A38A7">
        <w:rPr>
          <w:bCs/>
          <w:color w:val="000000" w:themeColor="text1"/>
          <w:sz w:val="28"/>
          <w:szCs w:val="28"/>
        </w:rPr>
        <w:t>Roles of various Agencies/Institutions/Government Departments/Committees as spelt out in PMFBY/</w:t>
      </w:r>
      <w:r w:rsidR="00BD248D" w:rsidRPr="005A38A7">
        <w:rPr>
          <w:bCs/>
          <w:color w:val="000000" w:themeColor="text1"/>
          <w:sz w:val="28"/>
          <w:szCs w:val="28"/>
        </w:rPr>
        <w:t xml:space="preserve">Restructured </w:t>
      </w:r>
      <w:r w:rsidRPr="005A38A7">
        <w:rPr>
          <w:bCs/>
          <w:color w:val="000000" w:themeColor="text1"/>
          <w:sz w:val="28"/>
          <w:szCs w:val="28"/>
        </w:rPr>
        <w:t xml:space="preserve">WBCIS </w:t>
      </w:r>
      <w:r w:rsidR="003D1656" w:rsidRPr="005A38A7">
        <w:rPr>
          <w:bCs/>
          <w:color w:val="000000" w:themeColor="text1"/>
          <w:sz w:val="28"/>
          <w:szCs w:val="28"/>
        </w:rPr>
        <w:t xml:space="preserve">Revised </w:t>
      </w:r>
      <w:r w:rsidRPr="005A38A7">
        <w:rPr>
          <w:bCs/>
          <w:color w:val="000000" w:themeColor="text1"/>
          <w:sz w:val="28"/>
          <w:szCs w:val="28"/>
        </w:rPr>
        <w:t>OG</w:t>
      </w:r>
      <w:r w:rsidR="003D1656" w:rsidRPr="005A38A7">
        <w:rPr>
          <w:bCs/>
          <w:color w:val="000000" w:themeColor="text1"/>
          <w:sz w:val="28"/>
          <w:szCs w:val="28"/>
        </w:rPr>
        <w:t>’s</w:t>
      </w:r>
      <w:r w:rsidRPr="005A38A7">
        <w:rPr>
          <w:bCs/>
          <w:color w:val="000000" w:themeColor="text1"/>
          <w:sz w:val="28"/>
          <w:szCs w:val="28"/>
        </w:rPr>
        <w:t xml:space="preserve"> </w:t>
      </w:r>
      <w:proofErr w:type="gramStart"/>
      <w:r w:rsidRPr="005A38A7">
        <w:rPr>
          <w:bCs/>
          <w:color w:val="000000" w:themeColor="text1"/>
          <w:sz w:val="28"/>
          <w:szCs w:val="28"/>
        </w:rPr>
        <w:t>have to</w:t>
      </w:r>
      <w:proofErr w:type="gramEnd"/>
      <w:r w:rsidRPr="005A38A7">
        <w:rPr>
          <w:bCs/>
          <w:color w:val="000000" w:themeColor="text1"/>
          <w:sz w:val="28"/>
          <w:szCs w:val="28"/>
        </w:rPr>
        <w:t xml:space="preserve"> be strictly complied with by all agencies. </w:t>
      </w:r>
    </w:p>
    <w:p w:rsidR="00B77452" w:rsidRPr="005A38A7" w:rsidRDefault="00B77452" w:rsidP="00F4329E">
      <w:pPr>
        <w:spacing w:line="360" w:lineRule="auto"/>
        <w:jc w:val="both"/>
        <w:rPr>
          <w:bCs/>
          <w:color w:val="000000" w:themeColor="text1"/>
          <w:sz w:val="28"/>
          <w:szCs w:val="28"/>
        </w:rPr>
      </w:pPr>
      <w:r w:rsidRPr="005A38A7">
        <w:rPr>
          <w:b/>
          <w:bCs/>
          <w:color w:val="000000" w:themeColor="text1"/>
          <w:sz w:val="28"/>
          <w:szCs w:val="28"/>
        </w:rPr>
        <w:t>1</w:t>
      </w:r>
      <w:r w:rsidR="001F38EB">
        <w:rPr>
          <w:b/>
          <w:bCs/>
          <w:color w:val="000000" w:themeColor="text1"/>
          <w:sz w:val="28"/>
          <w:szCs w:val="28"/>
        </w:rPr>
        <w:t>7</w:t>
      </w:r>
      <w:r w:rsidRPr="005A38A7">
        <w:rPr>
          <w:b/>
          <w:bCs/>
          <w:color w:val="000000" w:themeColor="text1"/>
          <w:sz w:val="28"/>
          <w:szCs w:val="28"/>
        </w:rPr>
        <w:t>.</w:t>
      </w:r>
      <w:r w:rsidRPr="005A38A7">
        <w:rPr>
          <w:bCs/>
          <w:color w:val="000000" w:themeColor="text1"/>
          <w:sz w:val="28"/>
          <w:szCs w:val="28"/>
        </w:rPr>
        <w:t xml:space="preserve"> The Constitution and roles &amp; responsibilities of </w:t>
      </w:r>
      <w:r w:rsidR="001F38EB">
        <w:rPr>
          <w:bCs/>
          <w:color w:val="000000" w:themeColor="text1"/>
          <w:sz w:val="28"/>
          <w:szCs w:val="28"/>
        </w:rPr>
        <w:t xml:space="preserve">Nodal Department , </w:t>
      </w:r>
      <w:r w:rsidRPr="005A38A7">
        <w:rPr>
          <w:bCs/>
          <w:color w:val="000000" w:themeColor="text1"/>
          <w:sz w:val="28"/>
          <w:szCs w:val="28"/>
        </w:rPr>
        <w:t>Nodal Officers in the District and State Level, District Level Monitoring Committee(DLMC), District Level Joint Committee(DLJC) ,Grievance Redressal Mechanism are as enumerated in the Notification of PMFBY</w:t>
      </w:r>
      <w:r w:rsidR="001F38EB">
        <w:rPr>
          <w:bCs/>
          <w:color w:val="000000" w:themeColor="text1"/>
          <w:sz w:val="28"/>
          <w:szCs w:val="28"/>
        </w:rPr>
        <w:t>.</w:t>
      </w:r>
    </w:p>
    <w:p w:rsidR="0031127F" w:rsidRPr="005A38A7" w:rsidRDefault="0031127F" w:rsidP="00C13A93">
      <w:pPr>
        <w:spacing w:after="0" w:line="360" w:lineRule="auto"/>
        <w:ind w:right="29"/>
        <w:jc w:val="both"/>
        <w:rPr>
          <w:rFonts w:cs="Times New Roman"/>
          <w:b/>
          <w:color w:val="000000" w:themeColor="text1"/>
          <w:sz w:val="28"/>
          <w:szCs w:val="28"/>
          <w:lang w:bidi="hi-IN"/>
        </w:rPr>
      </w:pPr>
    </w:p>
    <w:p w:rsidR="00C13A93" w:rsidRPr="005A38A7" w:rsidRDefault="00950CEF" w:rsidP="00C13A93">
      <w:pPr>
        <w:spacing w:after="0" w:line="360" w:lineRule="auto"/>
        <w:ind w:right="29"/>
        <w:jc w:val="both"/>
        <w:rPr>
          <w:rFonts w:cs="Times New Roman"/>
          <w:color w:val="000000" w:themeColor="text1"/>
          <w:sz w:val="28"/>
          <w:szCs w:val="28"/>
          <w:lang w:bidi="hi-IN"/>
        </w:rPr>
      </w:pPr>
      <w:r w:rsidRPr="005A38A7">
        <w:rPr>
          <w:rFonts w:cs="Times New Roman"/>
          <w:b/>
          <w:color w:val="000000" w:themeColor="text1"/>
          <w:sz w:val="28"/>
          <w:szCs w:val="28"/>
          <w:lang w:bidi="hi-IN"/>
        </w:rPr>
        <w:t xml:space="preserve"> </w:t>
      </w:r>
      <w:r w:rsidR="00C13A93" w:rsidRPr="005A38A7">
        <w:rPr>
          <w:rFonts w:cs="Times New Roman"/>
          <w:b/>
          <w:color w:val="000000" w:themeColor="text1"/>
          <w:sz w:val="28"/>
          <w:szCs w:val="28"/>
          <w:lang w:bidi="hi-IN"/>
        </w:rPr>
        <w:t xml:space="preserve">Note: The implementation of the scheme will be governed by </w:t>
      </w:r>
      <w:r w:rsidR="003D1656" w:rsidRPr="005A38A7">
        <w:rPr>
          <w:rFonts w:cs="Times New Roman"/>
          <w:b/>
          <w:color w:val="000000" w:themeColor="text1"/>
          <w:sz w:val="28"/>
          <w:szCs w:val="28"/>
          <w:lang w:bidi="hi-IN"/>
        </w:rPr>
        <w:t xml:space="preserve">Revised </w:t>
      </w:r>
      <w:r w:rsidR="00C13A93" w:rsidRPr="005A38A7">
        <w:rPr>
          <w:rFonts w:cs="Times New Roman"/>
          <w:b/>
          <w:color w:val="000000" w:themeColor="text1"/>
          <w:sz w:val="28"/>
          <w:szCs w:val="28"/>
          <w:lang w:bidi="hi-IN"/>
        </w:rPr>
        <w:t xml:space="preserve">Operational Guidelines on </w:t>
      </w:r>
      <w:r w:rsidR="00BD248D" w:rsidRPr="005A38A7">
        <w:rPr>
          <w:rFonts w:cs="Times New Roman"/>
          <w:b/>
          <w:color w:val="000000" w:themeColor="text1"/>
          <w:sz w:val="28"/>
          <w:szCs w:val="28"/>
          <w:lang w:bidi="hi-IN"/>
        </w:rPr>
        <w:t xml:space="preserve">PMFBY &amp; Restructured </w:t>
      </w:r>
      <w:proofErr w:type="gramStart"/>
      <w:r w:rsidR="00BD248D" w:rsidRPr="005A38A7">
        <w:rPr>
          <w:rFonts w:cs="Times New Roman"/>
          <w:b/>
          <w:color w:val="000000" w:themeColor="text1"/>
          <w:sz w:val="28"/>
          <w:szCs w:val="28"/>
          <w:lang w:bidi="hi-IN"/>
        </w:rPr>
        <w:t xml:space="preserve">WBCIS  </w:t>
      </w:r>
      <w:r w:rsidR="00C13A93" w:rsidRPr="005A38A7">
        <w:rPr>
          <w:rFonts w:cs="Times New Roman"/>
          <w:b/>
          <w:color w:val="000000" w:themeColor="text1"/>
          <w:sz w:val="28"/>
          <w:szCs w:val="28"/>
          <w:lang w:bidi="hi-IN"/>
        </w:rPr>
        <w:t>and</w:t>
      </w:r>
      <w:proofErr w:type="gramEnd"/>
      <w:r w:rsidR="00C13A93" w:rsidRPr="005A38A7">
        <w:rPr>
          <w:rFonts w:cs="Times New Roman"/>
          <w:b/>
          <w:color w:val="000000" w:themeColor="text1"/>
          <w:sz w:val="28"/>
          <w:szCs w:val="28"/>
          <w:lang w:bidi="hi-IN"/>
        </w:rPr>
        <w:t xml:space="preserve"> administrative approval issued by DAC&amp;FW, GOI. In the event of any conflict in provisions in this Notification and </w:t>
      </w:r>
      <w:r w:rsidR="003D1656" w:rsidRPr="005A38A7">
        <w:rPr>
          <w:rFonts w:cs="Times New Roman"/>
          <w:b/>
          <w:color w:val="000000" w:themeColor="text1"/>
          <w:sz w:val="28"/>
          <w:szCs w:val="28"/>
          <w:lang w:bidi="hi-IN"/>
        </w:rPr>
        <w:t xml:space="preserve">Revised </w:t>
      </w:r>
      <w:r w:rsidR="00C13A93" w:rsidRPr="005A38A7">
        <w:rPr>
          <w:rFonts w:cs="Times New Roman"/>
          <w:b/>
          <w:color w:val="000000" w:themeColor="text1"/>
          <w:sz w:val="28"/>
          <w:szCs w:val="28"/>
          <w:lang w:bidi="hi-IN"/>
        </w:rPr>
        <w:t>Operational Guidelines for PMFBY</w:t>
      </w:r>
      <w:r w:rsidR="00BD248D" w:rsidRPr="005A38A7">
        <w:rPr>
          <w:rFonts w:cs="Times New Roman"/>
          <w:b/>
          <w:color w:val="000000" w:themeColor="text1"/>
          <w:sz w:val="28"/>
          <w:szCs w:val="28"/>
          <w:lang w:bidi="hi-IN"/>
        </w:rPr>
        <w:t xml:space="preserve"> &amp; Restructured WBCIS </w:t>
      </w:r>
      <w:r w:rsidR="00C13A93" w:rsidRPr="005A38A7">
        <w:rPr>
          <w:rFonts w:cs="Times New Roman"/>
          <w:b/>
          <w:color w:val="000000" w:themeColor="text1"/>
          <w:sz w:val="28"/>
          <w:szCs w:val="28"/>
          <w:lang w:bidi="hi-IN"/>
        </w:rPr>
        <w:t xml:space="preserve"> as issued by DAC&amp; FW, GOI, latter will prevail</w:t>
      </w:r>
      <w:r w:rsidR="00C13A93" w:rsidRPr="005A38A7">
        <w:rPr>
          <w:rFonts w:cs="Times New Roman"/>
          <w:color w:val="000000" w:themeColor="text1"/>
          <w:sz w:val="28"/>
          <w:szCs w:val="28"/>
          <w:lang w:bidi="hi-IN"/>
        </w:rPr>
        <w:t>.</w:t>
      </w:r>
    </w:p>
    <w:p w:rsidR="00950CEF" w:rsidRPr="005A38A7" w:rsidRDefault="00950CEF" w:rsidP="00C13A93">
      <w:pPr>
        <w:spacing w:line="360" w:lineRule="auto"/>
        <w:ind w:right="29"/>
        <w:jc w:val="both"/>
        <w:rPr>
          <w:rFonts w:cs="Times New Roman"/>
          <w:color w:val="000000" w:themeColor="text1"/>
          <w:sz w:val="28"/>
          <w:szCs w:val="28"/>
          <w:lang w:bidi="hi-IN"/>
        </w:rPr>
      </w:pPr>
    </w:p>
    <w:p w:rsidR="00C13A93" w:rsidRPr="005A38A7" w:rsidRDefault="00950CEF" w:rsidP="00C13A93">
      <w:pPr>
        <w:spacing w:line="360" w:lineRule="auto"/>
        <w:ind w:right="29"/>
        <w:jc w:val="both"/>
        <w:rPr>
          <w:rFonts w:cs="Times New Roman"/>
          <w:color w:val="000000" w:themeColor="text1"/>
          <w:sz w:val="28"/>
          <w:szCs w:val="28"/>
          <w:lang w:bidi="hi-IN"/>
        </w:rPr>
      </w:pPr>
      <w:r w:rsidRPr="005A38A7">
        <w:rPr>
          <w:rFonts w:cs="Times New Roman"/>
          <w:color w:val="000000" w:themeColor="text1"/>
          <w:sz w:val="28"/>
          <w:szCs w:val="28"/>
          <w:lang w:bidi="hi-IN"/>
        </w:rPr>
        <w:t>T</w:t>
      </w:r>
      <w:r w:rsidR="00C13A93" w:rsidRPr="005A38A7">
        <w:rPr>
          <w:rFonts w:cs="Times New Roman"/>
          <w:color w:val="000000" w:themeColor="text1"/>
          <w:sz w:val="28"/>
          <w:szCs w:val="28"/>
          <w:lang w:bidi="hi-IN"/>
        </w:rPr>
        <w:t xml:space="preserve">he Implementing Agency (IA) viz. </w:t>
      </w:r>
      <w:r w:rsidR="00400F19" w:rsidRPr="005A38A7">
        <w:rPr>
          <w:rFonts w:cs="Times New Roman"/>
          <w:b/>
          <w:color w:val="000000" w:themeColor="text1"/>
          <w:sz w:val="28"/>
          <w:szCs w:val="28"/>
          <w:lang w:bidi="hi-IN"/>
        </w:rPr>
        <w:t xml:space="preserve">Agriculture Insurance Company of </w:t>
      </w:r>
      <w:proofErr w:type="gramStart"/>
      <w:r w:rsidR="00400F19" w:rsidRPr="005A38A7">
        <w:rPr>
          <w:rFonts w:cs="Times New Roman"/>
          <w:b/>
          <w:color w:val="000000" w:themeColor="text1"/>
          <w:sz w:val="28"/>
          <w:szCs w:val="28"/>
          <w:lang w:bidi="hi-IN"/>
        </w:rPr>
        <w:t xml:space="preserve">India </w:t>
      </w:r>
      <w:r w:rsidR="007476B9" w:rsidRPr="005A38A7">
        <w:rPr>
          <w:rFonts w:cs="Times New Roman"/>
          <w:b/>
          <w:color w:val="000000" w:themeColor="text1"/>
          <w:sz w:val="28"/>
          <w:szCs w:val="28"/>
          <w:lang w:bidi="hi-IN"/>
        </w:rPr>
        <w:t xml:space="preserve"> </w:t>
      </w:r>
      <w:r w:rsidR="001743F0" w:rsidRPr="005A38A7">
        <w:rPr>
          <w:rFonts w:cs="Times New Roman"/>
          <w:b/>
          <w:color w:val="000000" w:themeColor="text1"/>
          <w:sz w:val="28"/>
          <w:szCs w:val="28"/>
          <w:lang w:bidi="hi-IN"/>
        </w:rPr>
        <w:t>Ltd</w:t>
      </w:r>
      <w:proofErr w:type="gramEnd"/>
      <w:r w:rsidR="001743F0" w:rsidRPr="005A38A7">
        <w:rPr>
          <w:rFonts w:cs="Times New Roman"/>
          <w:b/>
          <w:color w:val="000000" w:themeColor="text1"/>
          <w:sz w:val="28"/>
          <w:szCs w:val="28"/>
          <w:lang w:bidi="hi-IN"/>
        </w:rPr>
        <w:t xml:space="preserve"> </w:t>
      </w:r>
      <w:r w:rsidR="00C13A93" w:rsidRPr="005A38A7">
        <w:rPr>
          <w:rFonts w:cs="Times New Roman"/>
          <w:color w:val="000000" w:themeColor="text1"/>
          <w:sz w:val="28"/>
          <w:szCs w:val="28"/>
          <w:lang w:bidi="hi-IN"/>
        </w:rPr>
        <w:t>will intimate the Notification details to all the Banks and Agencies concerned.</w:t>
      </w:r>
    </w:p>
    <w:p w:rsidR="00C13A93" w:rsidRPr="005A38A7" w:rsidRDefault="00C13A93" w:rsidP="00C13A93">
      <w:pPr>
        <w:spacing w:line="360" w:lineRule="auto"/>
        <w:ind w:left="360" w:right="29"/>
        <w:jc w:val="both"/>
        <w:rPr>
          <w:rFonts w:cs="Times New Roman"/>
          <w:color w:val="000000" w:themeColor="text1"/>
          <w:sz w:val="28"/>
          <w:szCs w:val="28"/>
          <w:lang w:bidi="hi-IN"/>
        </w:rPr>
      </w:pPr>
    </w:p>
    <w:p w:rsidR="00C13A93" w:rsidRPr="005A38A7" w:rsidRDefault="00C13A93" w:rsidP="00C13A93">
      <w:pPr>
        <w:spacing w:line="280" w:lineRule="exact"/>
        <w:ind w:left="360" w:right="29"/>
        <w:jc w:val="both"/>
        <w:rPr>
          <w:rFonts w:cs="Times New Roman"/>
          <w:color w:val="000000" w:themeColor="text1"/>
          <w:lang w:bidi="hi-IN"/>
        </w:rPr>
      </w:pPr>
    </w:p>
    <w:p w:rsidR="00AC58B3" w:rsidRPr="005A38A7" w:rsidRDefault="00AC58B3" w:rsidP="00AC58B3">
      <w:pPr>
        <w:spacing w:line="280" w:lineRule="exact"/>
        <w:ind w:left="360" w:right="29"/>
        <w:jc w:val="both"/>
        <w:rPr>
          <w:rFonts w:cs="Times New Roman"/>
          <w:color w:val="000000" w:themeColor="text1"/>
          <w:lang w:bidi="hi-IN"/>
        </w:rPr>
      </w:pPr>
      <w:r w:rsidRPr="005A38A7">
        <w:rPr>
          <w:b/>
          <w:bCs/>
          <w:color w:val="000000" w:themeColor="text1"/>
          <w:sz w:val="28"/>
          <w:szCs w:val="28"/>
        </w:rPr>
        <w:t xml:space="preserve">            </w:t>
      </w:r>
      <w:r w:rsidRPr="005A38A7">
        <w:rPr>
          <w:b/>
          <w:bCs/>
          <w:color w:val="000000" w:themeColor="text1"/>
          <w:sz w:val="28"/>
          <w:szCs w:val="28"/>
        </w:rPr>
        <w:tab/>
      </w:r>
      <w:r w:rsidRPr="005A38A7">
        <w:rPr>
          <w:b/>
          <w:bCs/>
          <w:color w:val="000000" w:themeColor="text1"/>
          <w:sz w:val="28"/>
          <w:szCs w:val="28"/>
        </w:rPr>
        <w:tab/>
      </w:r>
      <w:r w:rsidRPr="005A38A7">
        <w:rPr>
          <w:b/>
          <w:bCs/>
          <w:color w:val="000000" w:themeColor="text1"/>
          <w:sz w:val="28"/>
          <w:szCs w:val="28"/>
        </w:rPr>
        <w:tab/>
      </w:r>
      <w:r w:rsidRPr="005A38A7">
        <w:rPr>
          <w:b/>
          <w:bCs/>
          <w:color w:val="000000" w:themeColor="text1"/>
          <w:sz w:val="28"/>
          <w:szCs w:val="28"/>
        </w:rPr>
        <w:tab/>
      </w:r>
      <w:r w:rsidR="003D6026" w:rsidRPr="005A38A7">
        <w:rPr>
          <w:b/>
          <w:bCs/>
          <w:color w:val="000000" w:themeColor="text1"/>
          <w:sz w:val="28"/>
          <w:szCs w:val="28"/>
        </w:rPr>
        <w:tab/>
      </w:r>
      <w:r w:rsidR="003D6026" w:rsidRPr="005A38A7">
        <w:rPr>
          <w:b/>
          <w:bCs/>
          <w:color w:val="000000" w:themeColor="text1"/>
          <w:sz w:val="28"/>
          <w:szCs w:val="28"/>
        </w:rPr>
        <w:tab/>
      </w:r>
    </w:p>
    <w:p w:rsidR="00AC58B3" w:rsidRPr="005A38A7" w:rsidRDefault="00AC58B3" w:rsidP="00AC58B3">
      <w:pPr>
        <w:spacing w:line="280" w:lineRule="exact"/>
        <w:ind w:left="360" w:right="29"/>
        <w:jc w:val="center"/>
        <w:rPr>
          <w:rFonts w:cs="Times New Roman"/>
          <w:b/>
          <w:color w:val="000000" w:themeColor="text1"/>
          <w:sz w:val="28"/>
          <w:szCs w:val="28"/>
          <w:lang w:bidi="hi-IN"/>
        </w:rPr>
      </w:pPr>
      <w:r w:rsidRPr="005A38A7">
        <w:rPr>
          <w:rFonts w:cs="Times New Roman"/>
          <w:color w:val="000000" w:themeColor="text1"/>
          <w:sz w:val="28"/>
          <w:szCs w:val="28"/>
          <w:lang w:bidi="hi-IN"/>
        </w:rPr>
        <w:t xml:space="preserve">                     </w:t>
      </w:r>
      <w:r w:rsidRPr="005A38A7">
        <w:rPr>
          <w:rFonts w:cs="Times New Roman"/>
          <w:b/>
          <w:color w:val="000000" w:themeColor="text1"/>
          <w:sz w:val="28"/>
          <w:szCs w:val="28"/>
          <w:lang w:bidi="hi-IN"/>
        </w:rPr>
        <w:t>Director</w:t>
      </w:r>
    </w:p>
    <w:p w:rsidR="00AC58B3" w:rsidRPr="005A38A7" w:rsidRDefault="00AC58B3" w:rsidP="00AC58B3">
      <w:pPr>
        <w:spacing w:line="280" w:lineRule="exact"/>
        <w:ind w:left="360" w:right="29"/>
        <w:jc w:val="right"/>
        <w:rPr>
          <w:rFonts w:cs="Times New Roman"/>
          <w:color w:val="000000" w:themeColor="text1"/>
          <w:sz w:val="28"/>
          <w:szCs w:val="28"/>
          <w:lang w:bidi="hi-IN"/>
        </w:rPr>
      </w:pPr>
      <w:r w:rsidRPr="005A38A7">
        <w:rPr>
          <w:rFonts w:cs="Times New Roman"/>
          <w:color w:val="000000" w:themeColor="text1"/>
          <w:sz w:val="28"/>
          <w:szCs w:val="28"/>
          <w:lang w:bidi="hi-IN"/>
        </w:rPr>
        <w:t>(</w:t>
      </w:r>
      <w:r w:rsidRPr="005A38A7">
        <w:rPr>
          <w:rFonts w:cs="Times New Roman"/>
          <w:b/>
          <w:color w:val="000000" w:themeColor="text1"/>
          <w:sz w:val="28"/>
          <w:szCs w:val="28"/>
          <w:lang w:bidi="hi-IN"/>
        </w:rPr>
        <w:t>Agriculture Development &amp;Farmers Welfare Department, Govt. of Kerala</w:t>
      </w:r>
      <w:r w:rsidRPr="005A38A7">
        <w:rPr>
          <w:rFonts w:cs="Times New Roman"/>
          <w:color w:val="000000" w:themeColor="text1"/>
          <w:sz w:val="28"/>
          <w:szCs w:val="28"/>
          <w:lang w:bidi="hi-IN"/>
        </w:rPr>
        <w:t xml:space="preserve">) </w:t>
      </w:r>
    </w:p>
    <w:p w:rsidR="00C13A93" w:rsidRPr="005A38A7" w:rsidRDefault="00C13A93" w:rsidP="00F4329E">
      <w:pPr>
        <w:spacing w:line="360" w:lineRule="auto"/>
        <w:jc w:val="both"/>
        <w:rPr>
          <w:b/>
          <w:bCs/>
          <w:color w:val="000000" w:themeColor="text1"/>
          <w:sz w:val="28"/>
          <w:szCs w:val="28"/>
        </w:rPr>
      </w:pPr>
    </w:p>
    <w:p w:rsidR="0064355A" w:rsidRPr="005A38A7" w:rsidRDefault="0064355A" w:rsidP="00F91B72">
      <w:pPr>
        <w:spacing w:line="360" w:lineRule="auto"/>
        <w:jc w:val="both"/>
        <w:rPr>
          <w:color w:val="000000" w:themeColor="text1"/>
          <w:sz w:val="28"/>
          <w:szCs w:val="28"/>
        </w:rPr>
      </w:pPr>
    </w:p>
    <w:sectPr w:rsidR="0064355A" w:rsidRPr="005A38A7" w:rsidSect="00A130DB">
      <w:pgSz w:w="11906" w:h="16838"/>
      <w:pgMar w:top="702" w:right="1420" w:bottom="709" w:left="1419" w:header="720" w:footer="720" w:gutter="0"/>
      <w:cols w:space="720" w:equalWidth="0">
        <w:col w:w="906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Zurich BT">
    <w:altName w:val="Calibri"/>
    <w:panose1 w:val="00000000000000000000"/>
    <w:charset w:val="00"/>
    <w:family w:val="swiss"/>
    <w:notTrueType/>
    <w:pitch w:val="default"/>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5362"/>
    <w:multiLevelType w:val="hybridMultilevel"/>
    <w:tmpl w:val="70328E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88C1C31"/>
    <w:multiLevelType w:val="hybridMultilevel"/>
    <w:tmpl w:val="078CDBD4"/>
    <w:lvl w:ilvl="0" w:tplc="4009000F">
      <w:start w:val="9"/>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1E7E11"/>
    <w:multiLevelType w:val="hybridMultilevel"/>
    <w:tmpl w:val="97B43F4C"/>
    <w:lvl w:ilvl="0" w:tplc="9FAAE2F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1262"/>
    <w:multiLevelType w:val="hybridMultilevel"/>
    <w:tmpl w:val="7FB60E3C"/>
    <w:lvl w:ilvl="0" w:tplc="9FAAE2F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C1AE2"/>
    <w:multiLevelType w:val="hybridMultilevel"/>
    <w:tmpl w:val="FDDC763E"/>
    <w:lvl w:ilvl="0" w:tplc="C944EA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F7CCE"/>
    <w:multiLevelType w:val="hybridMultilevel"/>
    <w:tmpl w:val="48B6DF5A"/>
    <w:lvl w:ilvl="0" w:tplc="32041558">
      <w:start w:val="3"/>
      <w:numFmt w:val="decimal"/>
      <w:lvlText w:val="%1."/>
      <w:lvlJc w:val="left"/>
      <w:pPr>
        <w:ind w:left="378" w:hanging="360"/>
      </w:pPr>
      <w:rPr>
        <w:rFonts w:hint="default"/>
        <w:b/>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29962C0D"/>
    <w:multiLevelType w:val="hybridMultilevel"/>
    <w:tmpl w:val="705A8C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952CD3"/>
    <w:multiLevelType w:val="hybridMultilevel"/>
    <w:tmpl w:val="1E12EA62"/>
    <w:lvl w:ilvl="0" w:tplc="ECCA8F7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D1344CE"/>
    <w:multiLevelType w:val="hybridMultilevel"/>
    <w:tmpl w:val="97B43F4C"/>
    <w:lvl w:ilvl="0" w:tplc="9FAAE2F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435C2"/>
    <w:multiLevelType w:val="hybridMultilevel"/>
    <w:tmpl w:val="C2A6EA8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D41240"/>
    <w:multiLevelType w:val="hybridMultilevel"/>
    <w:tmpl w:val="27985F62"/>
    <w:lvl w:ilvl="0" w:tplc="C944EA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6A66B1"/>
    <w:multiLevelType w:val="hybridMultilevel"/>
    <w:tmpl w:val="DF2645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CA488E6">
      <w:start w:val="9"/>
      <w:numFmt w:val="decimal"/>
      <w:lvlText w:val="%3"/>
      <w:lvlJc w:val="left"/>
      <w:pPr>
        <w:ind w:left="2340" w:hanging="36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F1352"/>
    <w:multiLevelType w:val="hybridMultilevel"/>
    <w:tmpl w:val="91701C92"/>
    <w:lvl w:ilvl="0" w:tplc="C944EA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CC07B6"/>
    <w:multiLevelType w:val="hybridMultilevel"/>
    <w:tmpl w:val="6D98B868"/>
    <w:lvl w:ilvl="0" w:tplc="58F634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765EC3"/>
    <w:multiLevelType w:val="hybridMultilevel"/>
    <w:tmpl w:val="C294364E"/>
    <w:lvl w:ilvl="0" w:tplc="207C8D7E">
      <w:start w:val="1"/>
      <w:numFmt w:val="lowerLetter"/>
      <w:lvlText w:val="%1)"/>
      <w:lvlJc w:val="left"/>
      <w:pPr>
        <w:ind w:left="360" w:hanging="360"/>
      </w:pPr>
      <w:rPr>
        <w:rFonts w:cs="Aria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9BD2632"/>
    <w:multiLevelType w:val="hybridMultilevel"/>
    <w:tmpl w:val="A1C6B320"/>
    <w:lvl w:ilvl="0" w:tplc="1C683C26">
      <w:start w:val="1"/>
      <w:numFmt w:val="decimal"/>
      <w:lvlText w:val="%1."/>
      <w:lvlJc w:val="left"/>
      <w:pPr>
        <w:tabs>
          <w:tab w:val="num" w:pos="360"/>
        </w:tabs>
        <w:ind w:left="360" w:hanging="360"/>
      </w:pPr>
      <w:rPr>
        <w:rFonts w:ascii="Book Antiqua" w:hAnsi="Book Antiqua" w:hint="default"/>
        <w:b/>
        <w:i w:val="0"/>
        <w:iCs w:val="0"/>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01479B"/>
    <w:multiLevelType w:val="hybridMultilevel"/>
    <w:tmpl w:val="1DC68034"/>
    <w:lvl w:ilvl="0" w:tplc="4009000F">
      <w:start w:val="4"/>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4"/>
  </w:num>
  <w:num w:numId="5">
    <w:abstractNumId w:val="1"/>
  </w:num>
  <w:num w:numId="6">
    <w:abstractNumId w:val="8"/>
  </w:num>
  <w:num w:numId="7">
    <w:abstractNumId w:val="5"/>
  </w:num>
  <w:num w:numId="8">
    <w:abstractNumId w:val="9"/>
  </w:num>
  <w:num w:numId="9">
    <w:abstractNumId w:val="4"/>
  </w:num>
  <w:num w:numId="10">
    <w:abstractNumId w:val="12"/>
  </w:num>
  <w:num w:numId="11">
    <w:abstractNumId w:val="10"/>
  </w:num>
  <w:num w:numId="12">
    <w:abstractNumId w:val="3"/>
  </w:num>
  <w:num w:numId="13">
    <w:abstractNumId w:val="13"/>
  </w:num>
  <w:num w:numId="14">
    <w:abstractNumId w:val="7"/>
  </w:num>
  <w:num w:numId="15">
    <w:abstractNumId w:val="6"/>
  </w:num>
  <w:num w:numId="16">
    <w:abstractNumId w:val="15"/>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8BA"/>
    <w:rsid w:val="000130D1"/>
    <w:rsid w:val="00024FC7"/>
    <w:rsid w:val="00045FB4"/>
    <w:rsid w:val="0005737B"/>
    <w:rsid w:val="00060A52"/>
    <w:rsid w:val="00087C2A"/>
    <w:rsid w:val="000A4153"/>
    <w:rsid w:val="000B7475"/>
    <w:rsid w:val="000C3C24"/>
    <w:rsid w:val="000D01BD"/>
    <w:rsid w:val="000D0F4D"/>
    <w:rsid w:val="000D33D3"/>
    <w:rsid w:val="000F0128"/>
    <w:rsid w:val="000F71A8"/>
    <w:rsid w:val="001013F4"/>
    <w:rsid w:val="001046DC"/>
    <w:rsid w:val="001403DF"/>
    <w:rsid w:val="00142541"/>
    <w:rsid w:val="00167C6C"/>
    <w:rsid w:val="001728D7"/>
    <w:rsid w:val="00172EFB"/>
    <w:rsid w:val="001743F0"/>
    <w:rsid w:val="00182829"/>
    <w:rsid w:val="00194B8D"/>
    <w:rsid w:val="00194F77"/>
    <w:rsid w:val="001968FE"/>
    <w:rsid w:val="00197E63"/>
    <w:rsid w:val="001C52AC"/>
    <w:rsid w:val="001D3DF2"/>
    <w:rsid w:val="001F38EB"/>
    <w:rsid w:val="00210BD7"/>
    <w:rsid w:val="00215267"/>
    <w:rsid w:val="00224C27"/>
    <w:rsid w:val="00230501"/>
    <w:rsid w:val="002318AF"/>
    <w:rsid w:val="002360AE"/>
    <w:rsid w:val="002368F7"/>
    <w:rsid w:val="00254E8D"/>
    <w:rsid w:val="00270820"/>
    <w:rsid w:val="00280B1D"/>
    <w:rsid w:val="002A68BA"/>
    <w:rsid w:val="002B25A2"/>
    <w:rsid w:val="002B2782"/>
    <w:rsid w:val="002B5E36"/>
    <w:rsid w:val="002C6796"/>
    <w:rsid w:val="002D79CC"/>
    <w:rsid w:val="002E3ED8"/>
    <w:rsid w:val="002F1EA5"/>
    <w:rsid w:val="002F35B5"/>
    <w:rsid w:val="002F4DA8"/>
    <w:rsid w:val="0030458A"/>
    <w:rsid w:val="0031127F"/>
    <w:rsid w:val="00312D7B"/>
    <w:rsid w:val="00323CA6"/>
    <w:rsid w:val="00337D7F"/>
    <w:rsid w:val="00340E6B"/>
    <w:rsid w:val="00363834"/>
    <w:rsid w:val="00365923"/>
    <w:rsid w:val="00366AAC"/>
    <w:rsid w:val="00372C3D"/>
    <w:rsid w:val="00390B10"/>
    <w:rsid w:val="003A7E1A"/>
    <w:rsid w:val="003C6687"/>
    <w:rsid w:val="003D1656"/>
    <w:rsid w:val="003D6026"/>
    <w:rsid w:val="003E0E3E"/>
    <w:rsid w:val="003F03A9"/>
    <w:rsid w:val="003F18AE"/>
    <w:rsid w:val="00400F19"/>
    <w:rsid w:val="00431207"/>
    <w:rsid w:val="004318AA"/>
    <w:rsid w:val="0045271A"/>
    <w:rsid w:val="004614C4"/>
    <w:rsid w:val="004649A3"/>
    <w:rsid w:val="004817B3"/>
    <w:rsid w:val="004A6795"/>
    <w:rsid w:val="004B04C9"/>
    <w:rsid w:val="004B162B"/>
    <w:rsid w:val="004B3B23"/>
    <w:rsid w:val="004B4D80"/>
    <w:rsid w:val="004B686B"/>
    <w:rsid w:val="004C42B4"/>
    <w:rsid w:val="0051432D"/>
    <w:rsid w:val="005335A9"/>
    <w:rsid w:val="00565CFE"/>
    <w:rsid w:val="005752DB"/>
    <w:rsid w:val="005828DC"/>
    <w:rsid w:val="005A38A7"/>
    <w:rsid w:val="005A6D28"/>
    <w:rsid w:val="005E11FB"/>
    <w:rsid w:val="005E1A37"/>
    <w:rsid w:val="005E42C0"/>
    <w:rsid w:val="006042CD"/>
    <w:rsid w:val="00615B99"/>
    <w:rsid w:val="006241C3"/>
    <w:rsid w:val="00636BDD"/>
    <w:rsid w:val="0064355A"/>
    <w:rsid w:val="0064666F"/>
    <w:rsid w:val="00654B01"/>
    <w:rsid w:val="00661F2A"/>
    <w:rsid w:val="0066276A"/>
    <w:rsid w:val="006775D9"/>
    <w:rsid w:val="0067797B"/>
    <w:rsid w:val="006A3D17"/>
    <w:rsid w:val="006A54E6"/>
    <w:rsid w:val="006B62A9"/>
    <w:rsid w:val="006D4F25"/>
    <w:rsid w:val="006D6AF5"/>
    <w:rsid w:val="006F431D"/>
    <w:rsid w:val="0073774C"/>
    <w:rsid w:val="007456B3"/>
    <w:rsid w:val="007476B9"/>
    <w:rsid w:val="00747C0E"/>
    <w:rsid w:val="0077183C"/>
    <w:rsid w:val="00795E51"/>
    <w:rsid w:val="007B0C8F"/>
    <w:rsid w:val="007C2845"/>
    <w:rsid w:val="007D5AA8"/>
    <w:rsid w:val="007E6DCC"/>
    <w:rsid w:val="007F2544"/>
    <w:rsid w:val="00804C9A"/>
    <w:rsid w:val="0080781D"/>
    <w:rsid w:val="00812564"/>
    <w:rsid w:val="00832AB2"/>
    <w:rsid w:val="008547A8"/>
    <w:rsid w:val="00863DFB"/>
    <w:rsid w:val="008646F6"/>
    <w:rsid w:val="00864AF8"/>
    <w:rsid w:val="00882587"/>
    <w:rsid w:val="00887CFE"/>
    <w:rsid w:val="00890030"/>
    <w:rsid w:val="008B1262"/>
    <w:rsid w:val="008B308D"/>
    <w:rsid w:val="008B7FFD"/>
    <w:rsid w:val="008C5418"/>
    <w:rsid w:val="008D5835"/>
    <w:rsid w:val="009110D8"/>
    <w:rsid w:val="0092189B"/>
    <w:rsid w:val="009379D0"/>
    <w:rsid w:val="00950CD5"/>
    <w:rsid w:val="00950CEF"/>
    <w:rsid w:val="0095227F"/>
    <w:rsid w:val="00974CB6"/>
    <w:rsid w:val="009A7A52"/>
    <w:rsid w:val="009C0A73"/>
    <w:rsid w:val="009D7E64"/>
    <w:rsid w:val="00A02DD1"/>
    <w:rsid w:val="00A05A71"/>
    <w:rsid w:val="00A130DB"/>
    <w:rsid w:val="00A226A4"/>
    <w:rsid w:val="00A22769"/>
    <w:rsid w:val="00A23962"/>
    <w:rsid w:val="00A37791"/>
    <w:rsid w:val="00A53CBE"/>
    <w:rsid w:val="00A67A49"/>
    <w:rsid w:val="00A77408"/>
    <w:rsid w:val="00A851EB"/>
    <w:rsid w:val="00A94FE2"/>
    <w:rsid w:val="00AA3D83"/>
    <w:rsid w:val="00AB3680"/>
    <w:rsid w:val="00AC340D"/>
    <w:rsid w:val="00AC58B3"/>
    <w:rsid w:val="00AD241E"/>
    <w:rsid w:val="00AD6328"/>
    <w:rsid w:val="00AD690C"/>
    <w:rsid w:val="00AE2550"/>
    <w:rsid w:val="00AE4407"/>
    <w:rsid w:val="00AE62FB"/>
    <w:rsid w:val="00B15A2D"/>
    <w:rsid w:val="00B2110B"/>
    <w:rsid w:val="00B227D2"/>
    <w:rsid w:val="00B23056"/>
    <w:rsid w:val="00B26249"/>
    <w:rsid w:val="00B268A6"/>
    <w:rsid w:val="00B34F79"/>
    <w:rsid w:val="00B36C83"/>
    <w:rsid w:val="00B402B6"/>
    <w:rsid w:val="00B57216"/>
    <w:rsid w:val="00B60363"/>
    <w:rsid w:val="00B720C9"/>
    <w:rsid w:val="00B76840"/>
    <w:rsid w:val="00B77452"/>
    <w:rsid w:val="00B909BE"/>
    <w:rsid w:val="00BD248D"/>
    <w:rsid w:val="00C0058F"/>
    <w:rsid w:val="00C13A93"/>
    <w:rsid w:val="00C15547"/>
    <w:rsid w:val="00C337F3"/>
    <w:rsid w:val="00C36109"/>
    <w:rsid w:val="00C52C48"/>
    <w:rsid w:val="00C75B17"/>
    <w:rsid w:val="00C8162E"/>
    <w:rsid w:val="00C820EA"/>
    <w:rsid w:val="00C87108"/>
    <w:rsid w:val="00C87976"/>
    <w:rsid w:val="00C90BDD"/>
    <w:rsid w:val="00C9295D"/>
    <w:rsid w:val="00CB3E56"/>
    <w:rsid w:val="00CB6531"/>
    <w:rsid w:val="00CC0BCE"/>
    <w:rsid w:val="00CC1A7D"/>
    <w:rsid w:val="00CC2B51"/>
    <w:rsid w:val="00CC3333"/>
    <w:rsid w:val="00CE7D17"/>
    <w:rsid w:val="00CF2717"/>
    <w:rsid w:val="00CF27E2"/>
    <w:rsid w:val="00D0736F"/>
    <w:rsid w:val="00D17A2E"/>
    <w:rsid w:val="00D356F5"/>
    <w:rsid w:val="00D40DFB"/>
    <w:rsid w:val="00D4500A"/>
    <w:rsid w:val="00D54F47"/>
    <w:rsid w:val="00D56A4B"/>
    <w:rsid w:val="00D730ED"/>
    <w:rsid w:val="00D73A9F"/>
    <w:rsid w:val="00D83EAD"/>
    <w:rsid w:val="00D863D3"/>
    <w:rsid w:val="00D90F37"/>
    <w:rsid w:val="00DB75BD"/>
    <w:rsid w:val="00DC73A2"/>
    <w:rsid w:val="00DD5F4F"/>
    <w:rsid w:val="00DE0E03"/>
    <w:rsid w:val="00DF1B74"/>
    <w:rsid w:val="00DF21AF"/>
    <w:rsid w:val="00E036BB"/>
    <w:rsid w:val="00E03D2B"/>
    <w:rsid w:val="00E123FC"/>
    <w:rsid w:val="00E134B1"/>
    <w:rsid w:val="00E27CFD"/>
    <w:rsid w:val="00E304C7"/>
    <w:rsid w:val="00E4658E"/>
    <w:rsid w:val="00E6658C"/>
    <w:rsid w:val="00EA45EC"/>
    <w:rsid w:val="00EC3229"/>
    <w:rsid w:val="00ED0CB0"/>
    <w:rsid w:val="00F12F90"/>
    <w:rsid w:val="00F2093E"/>
    <w:rsid w:val="00F2484B"/>
    <w:rsid w:val="00F4329E"/>
    <w:rsid w:val="00F518D1"/>
    <w:rsid w:val="00F54131"/>
    <w:rsid w:val="00F616C7"/>
    <w:rsid w:val="00F913F2"/>
    <w:rsid w:val="00F91B72"/>
    <w:rsid w:val="00F93AAD"/>
    <w:rsid w:val="00FA3AC8"/>
    <w:rsid w:val="00FA6ECD"/>
    <w:rsid w:val="00FA7746"/>
    <w:rsid w:val="00FC1459"/>
    <w:rsid w:val="00FD3630"/>
    <w:rsid w:val="00FD4A20"/>
    <w:rsid w:val="00FE07C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268BD"/>
  <w15:docId w15:val="{072E7306-EB53-477D-9A54-B8B3F647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3C668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C6687"/>
    <w:rPr>
      <w:rFonts w:ascii="Times New Roman" w:eastAsia="Times New Roman" w:hAnsi="Times New Roman" w:cs="Times New Roman"/>
      <w:sz w:val="24"/>
      <w:szCs w:val="20"/>
    </w:rPr>
  </w:style>
  <w:style w:type="paragraph" w:styleId="ListParagraph">
    <w:name w:val="List Paragraph"/>
    <w:basedOn w:val="Normal"/>
    <w:uiPriority w:val="34"/>
    <w:qFormat/>
    <w:rsid w:val="003C6687"/>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355A"/>
    <w:pPr>
      <w:tabs>
        <w:tab w:val="center" w:pos="4513"/>
        <w:tab w:val="right" w:pos="9026"/>
      </w:tabs>
    </w:pPr>
    <w:rPr>
      <w:rFonts w:cs="Times New Roman"/>
    </w:rPr>
  </w:style>
  <w:style w:type="character" w:customStyle="1" w:styleId="HeaderChar">
    <w:name w:val="Header Char"/>
    <w:basedOn w:val="DefaultParagraphFont"/>
    <w:link w:val="Header"/>
    <w:uiPriority w:val="99"/>
    <w:rsid w:val="0064355A"/>
    <w:rPr>
      <w:rFonts w:cs="Times New Roman"/>
      <w:lang w:val="en-IN" w:eastAsia="en-IN"/>
    </w:rPr>
  </w:style>
  <w:style w:type="paragraph" w:styleId="Footer">
    <w:name w:val="footer"/>
    <w:basedOn w:val="Normal"/>
    <w:link w:val="FooterChar"/>
    <w:uiPriority w:val="99"/>
    <w:unhideWhenUsed/>
    <w:rsid w:val="0064355A"/>
    <w:pPr>
      <w:tabs>
        <w:tab w:val="center" w:pos="4513"/>
        <w:tab w:val="right" w:pos="9026"/>
      </w:tabs>
    </w:pPr>
    <w:rPr>
      <w:rFonts w:cs="Times New Roman"/>
    </w:rPr>
  </w:style>
  <w:style w:type="character" w:customStyle="1" w:styleId="FooterChar">
    <w:name w:val="Footer Char"/>
    <w:basedOn w:val="DefaultParagraphFont"/>
    <w:link w:val="Footer"/>
    <w:uiPriority w:val="99"/>
    <w:rsid w:val="0064355A"/>
    <w:rPr>
      <w:rFonts w:cs="Times New Roman"/>
      <w:lang w:val="en-IN" w:eastAsia="en-IN"/>
    </w:rPr>
  </w:style>
  <w:style w:type="paragraph" w:styleId="NoSpacing">
    <w:name w:val="No Spacing"/>
    <w:uiPriority w:val="1"/>
    <w:qFormat/>
    <w:rsid w:val="0064355A"/>
    <w:pPr>
      <w:spacing w:after="0" w:line="240" w:lineRule="auto"/>
    </w:pPr>
    <w:rPr>
      <w:rFonts w:cs="Times New Roman"/>
    </w:rPr>
  </w:style>
  <w:style w:type="paragraph" w:styleId="BalloonText">
    <w:name w:val="Balloon Text"/>
    <w:basedOn w:val="Normal"/>
    <w:link w:val="BalloonTextChar"/>
    <w:uiPriority w:val="99"/>
    <w:semiHidden/>
    <w:unhideWhenUsed/>
    <w:rsid w:val="0064355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4355A"/>
    <w:rPr>
      <w:rFonts w:ascii="Tahoma" w:eastAsiaTheme="minorHAnsi" w:hAnsi="Tahoma" w:cs="Tahoma"/>
      <w:sz w:val="16"/>
      <w:szCs w:val="16"/>
    </w:rPr>
  </w:style>
  <w:style w:type="character" w:styleId="Hyperlink">
    <w:name w:val="Hyperlink"/>
    <w:basedOn w:val="DefaultParagraphFont"/>
    <w:uiPriority w:val="99"/>
    <w:semiHidden/>
    <w:unhideWhenUsed/>
    <w:rsid w:val="0064355A"/>
    <w:rPr>
      <w:color w:val="0000FF"/>
      <w:u w:val="single"/>
    </w:rPr>
  </w:style>
  <w:style w:type="character" w:styleId="FollowedHyperlink">
    <w:name w:val="FollowedHyperlink"/>
    <w:basedOn w:val="DefaultParagraphFont"/>
    <w:uiPriority w:val="99"/>
    <w:semiHidden/>
    <w:unhideWhenUsed/>
    <w:rsid w:val="0064355A"/>
    <w:rPr>
      <w:color w:val="800080"/>
      <w:u w:val="single"/>
    </w:rPr>
  </w:style>
  <w:style w:type="paragraph" w:customStyle="1" w:styleId="xl70">
    <w:name w:val="xl70"/>
    <w:basedOn w:val="Normal"/>
    <w:rsid w:val="0064355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72">
    <w:name w:val="xl72"/>
    <w:basedOn w:val="Normal"/>
    <w:rsid w:val="0064355A"/>
    <w:pPr>
      <w:shd w:val="clear" w:color="000000" w:fill="FFFFFF"/>
      <w:spacing w:before="100" w:beforeAutospacing="1" w:after="100" w:afterAutospacing="1" w:line="240" w:lineRule="auto"/>
      <w:jc w:val="right"/>
    </w:pPr>
    <w:rPr>
      <w:rFonts w:ascii="Arial" w:eastAsia="Times New Roman" w:hAnsi="Arial" w:cs="Arial"/>
      <w:b/>
      <w:bCs/>
      <w:sz w:val="20"/>
      <w:szCs w:val="20"/>
    </w:rPr>
  </w:style>
  <w:style w:type="paragraph" w:customStyle="1" w:styleId="xl73">
    <w:name w:val="xl73"/>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74">
    <w:name w:val="xl74"/>
    <w:basedOn w:val="Normal"/>
    <w:rsid w:val="0064355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76">
    <w:name w:val="xl76"/>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78">
    <w:name w:val="xl78"/>
    <w:basedOn w:val="Normal"/>
    <w:rsid w:val="0064355A"/>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64355A"/>
    <w:pPr>
      <w:shd w:val="clear" w:color="000000" w:fill="FFFFFF"/>
      <w:spacing w:before="100" w:beforeAutospacing="1" w:after="100" w:afterAutospacing="1" w:line="240" w:lineRule="auto"/>
    </w:pPr>
    <w:rPr>
      <w:rFonts w:ascii="Arial" w:eastAsia="Times New Roman" w:hAnsi="Arial" w:cs="Arial"/>
      <w:color w:val="FFFFFF"/>
      <w:sz w:val="20"/>
      <w:szCs w:val="20"/>
    </w:rPr>
  </w:style>
  <w:style w:type="paragraph" w:customStyle="1" w:styleId="xl80">
    <w:name w:val="xl80"/>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81">
    <w:name w:val="xl81"/>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64355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83">
    <w:name w:val="xl83"/>
    <w:basedOn w:val="Normal"/>
    <w:rsid w:val="0064355A"/>
    <w:pP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84">
    <w:name w:val="xl84"/>
    <w:basedOn w:val="Normal"/>
    <w:rsid w:val="0064355A"/>
    <w:pPr>
      <w:shd w:val="clear" w:color="000000" w:fill="FFFFFF"/>
      <w:spacing w:before="100" w:beforeAutospacing="1" w:after="100" w:afterAutospacing="1" w:line="240" w:lineRule="auto"/>
    </w:pPr>
    <w:rPr>
      <w:rFonts w:ascii="Arial" w:eastAsia="Times New Roman" w:hAnsi="Arial" w:cs="Arial"/>
      <w:b/>
      <w:bCs/>
      <w:color w:val="FFFFFF"/>
      <w:sz w:val="20"/>
      <w:szCs w:val="20"/>
    </w:rPr>
  </w:style>
  <w:style w:type="paragraph" w:customStyle="1" w:styleId="xl85">
    <w:name w:val="xl85"/>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0"/>
      <w:szCs w:val="20"/>
    </w:rPr>
  </w:style>
  <w:style w:type="paragraph" w:customStyle="1" w:styleId="xl87">
    <w:name w:val="xl87"/>
    <w:basedOn w:val="Normal"/>
    <w:rsid w:val="0064355A"/>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88">
    <w:name w:val="xl88"/>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89">
    <w:name w:val="xl89"/>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90">
    <w:name w:val="xl90"/>
    <w:basedOn w:val="Normal"/>
    <w:rsid w:val="0064355A"/>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91">
    <w:name w:val="xl91"/>
    <w:basedOn w:val="Normal"/>
    <w:rsid w:val="0064355A"/>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92">
    <w:name w:val="xl92"/>
    <w:basedOn w:val="Normal"/>
    <w:rsid w:val="0064355A"/>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93">
    <w:name w:val="xl93"/>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94">
    <w:name w:val="xl94"/>
    <w:basedOn w:val="Normal"/>
    <w:rsid w:val="0064355A"/>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95">
    <w:name w:val="xl95"/>
    <w:basedOn w:val="Normal"/>
    <w:rsid w:val="0064355A"/>
    <w:pP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96">
    <w:name w:val="xl96"/>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97">
    <w:name w:val="xl97"/>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FF"/>
      <w:sz w:val="20"/>
      <w:szCs w:val="20"/>
    </w:rPr>
  </w:style>
  <w:style w:type="paragraph" w:customStyle="1" w:styleId="xl98">
    <w:name w:val="xl98"/>
    <w:basedOn w:val="Normal"/>
    <w:rsid w:val="0064355A"/>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99">
    <w:name w:val="xl99"/>
    <w:basedOn w:val="Normal"/>
    <w:rsid w:val="0064355A"/>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0"/>
      <w:szCs w:val="20"/>
    </w:rPr>
  </w:style>
  <w:style w:type="paragraph" w:customStyle="1" w:styleId="xl101">
    <w:name w:val="xl101"/>
    <w:basedOn w:val="Normal"/>
    <w:rsid w:val="0064355A"/>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64355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3">
    <w:name w:val="xl103"/>
    <w:basedOn w:val="Normal"/>
    <w:rsid w:val="0064355A"/>
    <w:pPr>
      <w:spacing w:before="100" w:beforeAutospacing="1" w:after="100" w:afterAutospacing="1" w:line="240" w:lineRule="auto"/>
    </w:pPr>
    <w:rPr>
      <w:rFonts w:ascii="Arial" w:eastAsia="Times New Roman" w:hAnsi="Arial" w:cs="Arial"/>
      <w:b/>
      <w:bCs/>
      <w:color w:val="FF6600"/>
      <w:sz w:val="20"/>
      <w:szCs w:val="20"/>
    </w:rPr>
  </w:style>
  <w:style w:type="paragraph" w:customStyle="1" w:styleId="xl104">
    <w:name w:val="xl104"/>
    <w:basedOn w:val="Normal"/>
    <w:rsid w:val="0064355A"/>
    <w:pPr>
      <w:pBdr>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106">
    <w:name w:val="xl106"/>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08">
    <w:name w:val="xl108"/>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64355A"/>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10">
    <w:name w:val="xl110"/>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11">
    <w:name w:val="xl111"/>
    <w:basedOn w:val="Normal"/>
    <w:rsid w:val="0064355A"/>
    <w:pPr>
      <w:pBdr>
        <w:right w:val="single" w:sz="8"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12">
    <w:name w:val="xl112"/>
    <w:basedOn w:val="Normal"/>
    <w:rsid w:val="0064355A"/>
    <w:pP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13">
    <w:name w:val="xl113"/>
    <w:basedOn w:val="Normal"/>
    <w:rsid w:val="0064355A"/>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64355A"/>
    <w:pPr>
      <w:shd w:val="clear" w:color="000000" w:fill="FFFFFF"/>
      <w:spacing w:before="100" w:beforeAutospacing="1" w:after="100" w:afterAutospacing="1" w:line="240" w:lineRule="auto"/>
    </w:pPr>
    <w:rPr>
      <w:rFonts w:ascii="Arial" w:eastAsia="Times New Roman" w:hAnsi="Arial" w:cs="Arial"/>
      <w:color w:val="FFFFFF"/>
      <w:sz w:val="20"/>
      <w:szCs w:val="20"/>
    </w:rPr>
  </w:style>
  <w:style w:type="paragraph" w:customStyle="1" w:styleId="xl115">
    <w:name w:val="xl115"/>
    <w:basedOn w:val="Normal"/>
    <w:rsid w:val="0064355A"/>
    <w:pPr>
      <w:shd w:val="clear" w:color="000000" w:fill="FFFFFF"/>
      <w:spacing w:before="100" w:beforeAutospacing="1" w:after="100" w:afterAutospacing="1" w:line="240" w:lineRule="auto"/>
      <w:jc w:val="center"/>
    </w:pPr>
    <w:rPr>
      <w:rFonts w:ascii="Arial" w:eastAsia="Times New Roman" w:hAnsi="Arial" w:cs="Arial"/>
      <w:color w:val="FFFFFF"/>
      <w:sz w:val="20"/>
      <w:szCs w:val="20"/>
    </w:rPr>
  </w:style>
  <w:style w:type="paragraph" w:customStyle="1" w:styleId="xl116">
    <w:name w:val="xl116"/>
    <w:basedOn w:val="Normal"/>
    <w:rsid w:val="0064355A"/>
    <w:pPr>
      <w:shd w:val="clear" w:color="000000" w:fill="FFFFFF"/>
      <w:spacing w:before="100" w:beforeAutospacing="1" w:after="100" w:afterAutospacing="1" w:line="240" w:lineRule="auto"/>
      <w:jc w:val="right"/>
    </w:pPr>
    <w:rPr>
      <w:rFonts w:ascii="Arial" w:eastAsia="Times New Roman" w:hAnsi="Arial" w:cs="Arial"/>
      <w:color w:val="FFFFFF"/>
      <w:sz w:val="20"/>
      <w:szCs w:val="20"/>
    </w:rPr>
  </w:style>
  <w:style w:type="paragraph" w:customStyle="1" w:styleId="xl117">
    <w:name w:val="xl117"/>
    <w:basedOn w:val="Normal"/>
    <w:rsid w:val="0064355A"/>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18">
    <w:name w:val="xl118"/>
    <w:basedOn w:val="Normal"/>
    <w:rsid w:val="0064355A"/>
    <w:pPr>
      <w:shd w:val="clear" w:color="000000" w:fill="FFFFFF"/>
      <w:spacing w:before="100" w:beforeAutospacing="1" w:after="100" w:afterAutospacing="1" w:line="240" w:lineRule="auto"/>
    </w:pPr>
    <w:rPr>
      <w:rFonts w:ascii="Arial" w:eastAsia="Times New Roman" w:hAnsi="Arial" w:cs="Arial"/>
      <w:color w:val="FFFFFF"/>
      <w:sz w:val="20"/>
      <w:szCs w:val="20"/>
    </w:rPr>
  </w:style>
  <w:style w:type="paragraph" w:customStyle="1" w:styleId="xl119">
    <w:name w:val="xl119"/>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20">
    <w:name w:val="xl120"/>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22">
    <w:name w:val="xl122"/>
    <w:basedOn w:val="Normal"/>
    <w:rsid w:val="0064355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23">
    <w:name w:val="xl123"/>
    <w:basedOn w:val="Normal"/>
    <w:rsid w:val="0064355A"/>
    <w:pPr>
      <w:shd w:val="clear" w:color="000000" w:fill="FFFFFF"/>
      <w:spacing w:before="100" w:beforeAutospacing="1" w:after="100" w:afterAutospacing="1" w:line="240" w:lineRule="auto"/>
    </w:pPr>
    <w:rPr>
      <w:rFonts w:ascii="Arial" w:eastAsia="Times New Roman" w:hAnsi="Arial" w:cs="Arial"/>
      <w:color w:val="FFFFFF"/>
      <w:sz w:val="20"/>
      <w:szCs w:val="20"/>
    </w:rPr>
  </w:style>
  <w:style w:type="paragraph" w:customStyle="1" w:styleId="xl124">
    <w:name w:val="xl124"/>
    <w:basedOn w:val="Normal"/>
    <w:rsid w:val="0064355A"/>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25">
    <w:name w:val="xl125"/>
    <w:basedOn w:val="Normal"/>
    <w:rsid w:val="0064355A"/>
    <w:pP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26">
    <w:name w:val="xl126"/>
    <w:basedOn w:val="Normal"/>
    <w:rsid w:val="0064355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64355A"/>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128">
    <w:name w:val="xl128"/>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129">
    <w:name w:val="xl129"/>
    <w:basedOn w:val="Normal"/>
    <w:rsid w:val="0064355A"/>
    <w:pP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30">
    <w:name w:val="xl130"/>
    <w:basedOn w:val="Normal"/>
    <w:rsid w:val="0064355A"/>
    <w:pPr>
      <w:shd w:val="clear" w:color="000000" w:fill="FFFFFF"/>
      <w:spacing w:before="100" w:beforeAutospacing="1" w:after="100" w:afterAutospacing="1" w:line="240" w:lineRule="auto"/>
    </w:pPr>
    <w:rPr>
      <w:rFonts w:ascii="Arial" w:eastAsia="Times New Roman" w:hAnsi="Arial" w:cs="Arial"/>
      <w:color w:val="0000FF"/>
      <w:sz w:val="20"/>
      <w:szCs w:val="20"/>
    </w:rPr>
  </w:style>
  <w:style w:type="paragraph" w:customStyle="1" w:styleId="xl131">
    <w:name w:val="xl131"/>
    <w:basedOn w:val="Normal"/>
    <w:rsid w:val="0064355A"/>
    <w:pPr>
      <w:shd w:val="clear" w:color="000000" w:fill="FFFFFF"/>
      <w:spacing w:before="100" w:beforeAutospacing="1" w:after="100" w:afterAutospacing="1" w:line="240" w:lineRule="auto"/>
    </w:pPr>
    <w:rPr>
      <w:rFonts w:ascii="Arial" w:eastAsia="Times New Roman" w:hAnsi="Arial" w:cs="Arial"/>
      <w:color w:val="0000FF"/>
      <w:sz w:val="20"/>
      <w:szCs w:val="20"/>
    </w:rPr>
  </w:style>
  <w:style w:type="paragraph" w:customStyle="1" w:styleId="xl132">
    <w:name w:val="xl132"/>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FF"/>
      <w:sz w:val="20"/>
      <w:szCs w:val="20"/>
    </w:rPr>
  </w:style>
  <w:style w:type="paragraph" w:customStyle="1" w:styleId="xl133">
    <w:name w:val="xl133"/>
    <w:basedOn w:val="Normal"/>
    <w:rsid w:val="0064355A"/>
    <w:pPr>
      <w:shd w:val="clear" w:color="000000" w:fill="FFFFFF"/>
      <w:spacing w:before="100" w:beforeAutospacing="1" w:after="100" w:afterAutospacing="1" w:line="240" w:lineRule="auto"/>
      <w:jc w:val="center"/>
    </w:pPr>
    <w:rPr>
      <w:rFonts w:ascii="Arial" w:eastAsia="Times New Roman" w:hAnsi="Arial" w:cs="Arial"/>
      <w:color w:val="0000FF"/>
      <w:sz w:val="20"/>
      <w:szCs w:val="20"/>
    </w:rPr>
  </w:style>
  <w:style w:type="paragraph" w:customStyle="1" w:styleId="xl134">
    <w:name w:val="xl134"/>
    <w:basedOn w:val="Normal"/>
    <w:rsid w:val="0064355A"/>
    <w:pPr>
      <w:shd w:val="clear" w:color="000000" w:fill="FFFFFF"/>
      <w:spacing w:before="100" w:beforeAutospacing="1" w:after="100" w:afterAutospacing="1" w:line="240" w:lineRule="auto"/>
      <w:jc w:val="right"/>
    </w:pPr>
    <w:rPr>
      <w:rFonts w:ascii="Arial" w:eastAsia="Times New Roman" w:hAnsi="Arial" w:cs="Arial"/>
      <w:b/>
      <w:bCs/>
      <w:color w:val="0000FF"/>
      <w:sz w:val="20"/>
      <w:szCs w:val="20"/>
    </w:rPr>
  </w:style>
  <w:style w:type="paragraph" w:customStyle="1" w:styleId="xl135">
    <w:name w:val="xl135"/>
    <w:basedOn w:val="Normal"/>
    <w:rsid w:val="0064355A"/>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36">
    <w:name w:val="xl136"/>
    <w:basedOn w:val="Normal"/>
    <w:rsid w:val="0064355A"/>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38">
    <w:name w:val="xl138"/>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39">
    <w:name w:val="xl139"/>
    <w:basedOn w:val="Normal"/>
    <w:rsid w:val="0064355A"/>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64355A"/>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Normal"/>
    <w:rsid w:val="0064355A"/>
    <w:pPr>
      <w:pBdr>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366FF"/>
      <w:sz w:val="20"/>
      <w:szCs w:val="20"/>
    </w:rPr>
  </w:style>
  <w:style w:type="paragraph" w:customStyle="1" w:styleId="xl143">
    <w:name w:val="xl143"/>
    <w:basedOn w:val="Normal"/>
    <w:rsid w:val="0064355A"/>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Normal"/>
    <w:rsid w:val="0064355A"/>
    <w:pPr>
      <w:shd w:val="clear" w:color="000000" w:fill="FFFFFF"/>
      <w:spacing w:before="100" w:beforeAutospacing="1" w:after="100" w:afterAutospacing="1" w:line="240" w:lineRule="auto"/>
      <w:jc w:val="center"/>
    </w:pPr>
    <w:rPr>
      <w:rFonts w:ascii="Arial" w:eastAsia="Times New Roman" w:hAnsi="Arial" w:cs="Arial"/>
      <w:b/>
      <w:bCs/>
      <w:sz w:val="20"/>
      <w:szCs w:val="20"/>
      <w:u w:val="single"/>
    </w:rPr>
  </w:style>
  <w:style w:type="paragraph" w:customStyle="1" w:styleId="xl145">
    <w:name w:val="xl145"/>
    <w:basedOn w:val="Normal"/>
    <w:rsid w:val="0064355A"/>
    <w:pPr>
      <w:shd w:val="clear" w:color="000000" w:fill="FFFFFF"/>
      <w:spacing w:before="100" w:beforeAutospacing="1" w:after="100" w:afterAutospacing="1" w:line="240" w:lineRule="auto"/>
    </w:pPr>
    <w:rPr>
      <w:rFonts w:ascii="Arial" w:eastAsia="Times New Roman" w:hAnsi="Arial" w:cs="Arial"/>
      <w:sz w:val="20"/>
      <w:szCs w:val="20"/>
      <w:u w:val="single"/>
    </w:rPr>
  </w:style>
  <w:style w:type="paragraph" w:customStyle="1" w:styleId="xl146">
    <w:name w:val="xl146"/>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u w:val="single"/>
    </w:rPr>
  </w:style>
  <w:style w:type="paragraph" w:customStyle="1" w:styleId="xl147">
    <w:name w:val="xl147"/>
    <w:basedOn w:val="Normal"/>
    <w:rsid w:val="0064355A"/>
    <w:pPr>
      <w:pBdr>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u w:val="single"/>
    </w:rPr>
  </w:style>
  <w:style w:type="paragraph" w:customStyle="1" w:styleId="xl148">
    <w:name w:val="xl148"/>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0"/>
      <w:szCs w:val="20"/>
    </w:rPr>
  </w:style>
  <w:style w:type="paragraph" w:customStyle="1" w:styleId="xl149">
    <w:name w:val="xl149"/>
    <w:basedOn w:val="Normal"/>
    <w:rsid w:val="0064355A"/>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rPr>
  </w:style>
  <w:style w:type="paragraph" w:customStyle="1" w:styleId="xl151">
    <w:name w:val="xl151"/>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3366FF"/>
      <w:sz w:val="20"/>
      <w:szCs w:val="20"/>
    </w:rPr>
  </w:style>
  <w:style w:type="paragraph" w:customStyle="1" w:styleId="xl152">
    <w:name w:val="xl152"/>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3366FF"/>
      <w:sz w:val="20"/>
      <w:szCs w:val="20"/>
    </w:rPr>
  </w:style>
  <w:style w:type="paragraph" w:customStyle="1" w:styleId="xl153">
    <w:name w:val="xl153"/>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3366FF"/>
      <w:sz w:val="20"/>
      <w:szCs w:val="20"/>
    </w:rPr>
  </w:style>
  <w:style w:type="paragraph" w:customStyle="1" w:styleId="xl154">
    <w:name w:val="xl154"/>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3366FF"/>
      <w:sz w:val="20"/>
      <w:szCs w:val="20"/>
    </w:rPr>
  </w:style>
  <w:style w:type="paragraph" w:customStyle="1" w:styleId="xl155">
    <w:name w:val="xl155"/>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56">
    <w:name w:val="xl156"/>
    <w:basedOn w:val="Normal"/>
    <w:rsid w:val="00643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366FF"/>
      <w:sz w:val="20"/>
      <w:szCs w:val="20"/>
    </w:rPr>
  </w:style>
  <w:style w:type="paragraph" w:customStyle="1" w:styleId="xl157">
    <w:name w:val="xl157"/>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58">
    <w:name w:val="xl158"/>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59">
    <w:name w:val="xl159"/>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160">
    <w:name w:val="xl160"/>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61">
    <w:name w:val="xl161"/>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62">
    <w:name w:val="xl162"/>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63">
    <w:name w:val="xl163"/>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64">
    <w:name w:val="xl164"/>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65">
    <w:name w:val="xl165"/>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Normal"/>
    <w:rsid w:val="0064355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67">
    <w:name w:val="xl167"/>
    <w:basedOn w:val="Normal"/>
    <w:rsid w:val="0064355A"/>
    <w:pPr>
      <w:pBdr>
        <w:right w:val="single" w:sz="8"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68">
    <w:name w:val="xl168"/>
    <w:basedOn w:val="Normal"/>
    <w:rsid w:val="0064355A"/>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20"/>
      <w:szCs w:val="20"/>
    </w:rPr>
  </w:style>
  <w:style w:type="paragraph" w:customStyle="1" w:styleId="xl169">
    <w:name w:val="xl169"/>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70">
    <w:name w:val="xl170"/>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71">
    <w:name w:val="xl171"/>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72">
    <w:name w:val="xl172"/>
    <w:basedOn w:val="Normal"/>
    <w:rsid w:val="0064355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73">
    <w:name w:val="xl173"/>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74">
    <w:name w:val="xl174"/>
    <w:basedOn w:val="Normal"/>
    <w:rsid w:val="0064355A"/>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75">
    <w:name w:val="xl175"/>
    <w:basedOn w:val="Normal"/>
    <w:rsid w:val="0064355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176">
    <w:name w:val="xl176"/>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177">
    <w:name w:val="xl177"/>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78">
    <w:name w:val="xl178"/>
    <w:basedOn w:val="Normal"/>
    <w:rsid w:val="0064355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Normal"/>
    <w:rsid w:val="006435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80">
    <w:name w:val="xl180"/>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81">
    <w:name w:val="xl181"/>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82">
    <w:name w:val="xl182"/>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83">
    <w:name w:val="xl183"/>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84">
    <w:name w:val="xl184"/>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85">
    <w:name w:val="xl185"/>
    <w:basedOn w:val="Normal"/>
    <w:rsid w:val="0064355A"/>
    <w:pPr>
      <w:pBdr>
        <w:bottom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86">
    <w:name w:val="xl186"/>
    <w:basedOn w:val="Normal"/>
    <w:rsid w:val="0064355A"/>
    <w:pP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paragraph" w:customStyle="1" w:styleId="xl187">
    <w:name w:val="xl187"/>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88">
    <w:name w:val="xl188"/>
    <w:basedOn w:val="Normal"/>
    <w:rsid w:val="0064355A"/>
    <w:pPr>
      <w:shd w:val="clear" w:color="000000" w:fill="FFFFFF"/>
      <w:spacing w:before="100" w:beforeAutospacing="1" w:after="100" w:afterAutospacing="1" w:line="240" w:lineRule="auto"/>
    </w:pPr>
    <w:rPr>
      <w:rFonts w:ascii="Arial" w:eastAsia="Times New Roman" w:hAnsi="Arial" w:cs="Arial"/>
      <w:b/>
      <w:bCs/>
      <w:sz w:val="20"/>
      <w:szCs w:val="20"/>
    </w:rPr>
  </w:style>
  <w:style w:type="paragraph" w:customStyle="1" w:styleId="xl189">
    <w:name w:val="xl189"/>
    <w:basedOn w:val="Normal"/>
    <w:rsid w:val="0064355A"/>
    <w:pPr>
      <w:shd w:val="clear" w:color="000000" w:fill="FFFFFF"/>
      <w:spacing w:before="100" w:beforeAutospacing="1" w:after="100" w:afterAutospacing="1" w:line="240" w:lineRule="auto"/>
      <w:jc w:val="center"/>
    </w:pPr>
    <w:rPr>
      <w:rFonts w:ascii="Arial" w:eastAsia="Times New Roman" w:hAnsi="Arial" w:cs="Arial"/>
      <w:b/>
      <w:bCs/>
      <w:color w:val="FFFFFF"/>
      <w:sz w:val="20"/>
      <w:szCs w:val="20"/>
    </w:rPr>
  </w:style>
  <w:style w:type="paragraph" w:customStyle="1" w:styleId="xl190">
    <w:name w:val="xl190"/>
    <w:basedOn w:val="Normal"/>
    <w:rsid w:val="0064355A"/>
    <w:pPr>
      <w:spacing w:before="100" w:beforeAutospacing="1" w:after="100" w:afterAutospacing="1" w:line="240" w:lineRule="auto"/>
      <w:jc w:val="center"/>
    </w:pPr>
    <w:rPr>
      <w:rFonts w:ascii="Arial" w:eastAsia="Times New Roman" w:hAnsi="Arial" w:cs="Arial"/>
      <w:b/>
      <w:bCs/>
      <w:color w:val="FF6600"/>
      <w:sz w:val="20"/>
      <w:szCs w:val="20"/>
    </w:rPr>
  </w:style>
  <w:style w:type="paragraph" w:customStyle="1" w:styleId="xl191">
    <w:name w:val="xl191"/>
    <w:basedOn w:val="Normal"/>
    <w:rsid w:val="0064355A"/>
    <w:pP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192">
    <w:name w:val="xl192"/>
    <w:basedOn w:val="Normal"/>
    <w:rsid w:val="0064355A"/>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93">
    <w:name w:val="xl193"/>
    <w:basedOn w:val="Normal"/>
    <w:rsid w:val="0064355A"/>
    <w:pPr>
      <w:pBdr>
        <w:top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94">
    <w:name w:val="xl194"/>
    <w:basedOn w:val="Normal"/>
    <w:rsid w:val="0064355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95">
    <w:name w:val="xl195"/>
    <w:basedOn w:val="Normal"/>
    <w:rsid w:val="0064355A"/>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96">
    <w:name w:val="xl196"/>
    <w:basedOn w:val="Normal"/>
    <w:rsid w:val="0064355A"/>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97">
    <w:name w:val="xl197"/>
    <w:basedOn w:val="Normal"/>
    <w:rsid w:val="0064355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98">
    <w:name w:val="xl198"/>
    <w:basedOn w:val="Normal"/>
    <w:rsid w:val="0064355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99">
    <w:name w:val="xl199"/>
    <w:basedOn w:val="Normal"/>
    <w:rsid w:val="0064355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200">
    <w:name w:val="xl200"/>
    <w:basedOn w:val="Normal"/>
    <w:rsid w:val="0064355A"/>
    <w:pPr>
      <w:shd w:val="clear" w:color="000000" w:fill="FFFFFF"/>
      <w:spacing w:before="100" w:beforeAutospacing="1" w:after="100" w:afterAutospacing="1" w:line="240" w:lineRule="auto"/>
      <w:jc w:val="center"/>
      <w:textAlignment w:val="center"/>
    </w:pPr>
    <w:rPr>
      <w:rFonts w:ascii="Arial" w:eastAsia="Times New Roman" w:hAnsi="Arial" w:cs="Arial"/>
      <w:b/>
      <w:bCs/>
      <w:color w:val="0000FF"/>
      <w:sz w:val="20"/>
      <w:szCs w:val="20"/>
    </w:rPr>
  </w:style>
  <w:style w:type="paragraph" w:customStyle="1" w:styleId="xl201">
    <w:name w:val="xl201"/>
    <w:basedOn w:val="Normal"/>
    <w:rsid w:val="0064355A"/>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202">
    <w:name w:val="xl202"/>
    <w:basedOn w:val="Normal"/>
    <w:rsid w:val="0064355A"/>
    <w:pP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203">
    <w:name w:val="xl203"/>
    <w:basedOn w:val="Normal"/>
    <w:rsid w:val="0064355A"/>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rPr>
  </w:style>
  <w:style w:type="paragraph" w:customStyle="1" w:styleId="xl204">
    <w:name w:val="xl204"/>
    <w:basedOn w:val="Normal"/>
    <w:rsid w:val="0064355A"/>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u w:val="single"/>
    </w:rPr>
  </w:style>
  <w:style w:type="paragraph" w:customStyle="1" w:styleId="xl205">
    <w:name w:val="xl205"/>
    <w:basedOn w:val="Normal"/>
    <w:rsid w:val="0064355A"/>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u w:val="single"/>
    </w:rPr>
  </w:style>
  <w:style w:type="paragraph" w:customStyle="1" w:styleId="xl206">
    <w:name w:val="xl206"/>
    <w:basedOn w:val="Normal"/>
    <w:rsid w:val="0064355A"/>
    <w:pPr>
      <w:shd w:val="clear" w:color="000000" w:fill="FFFFFF"/>
      <w:spacing w:before="100" w:beforeAutospacing="1" w:after="100" w:afterAutospacing="1" w:line="240" w:lineRule="auto"/>
      <w:jc w:val="center"/>
    </w:pPr>
    <w:rPr>
      <w:rFonts w:ascii="Arial" w:eastAsia="Times New Roman" w:hAnsi="Arial" w:cs="Arial"/>
      <w:b/>
      <w:bCs/>
      <w:color w:val="FF0000"/>
      <w:sz w:val="20"/>
      <w:szCs w:val="20"/>
    </w:rPr>
  </w:style>
  <w:style w:type="paragraph" w:customStyle="1" w:styleId="xl207">
    <w:name w:val="xl207"/>
    <w:basedOn w:val="Normal"/>
    <w:rsid w:val="0064355A"/>
    <w:pPr>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0"/>
      <w:szCs w:val="20"/>
    </w:rPr>
  </w:style>
  <w:style w:type="paragraph" w:customStyle="1" w:styleId="xl208">
    <w:name w:val="xl208"/>
    <w:basedOn w:val="Normal"/>
    <w:rsid w:val="0064355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0"/>
      <w:szCs w:val="20"/>
    </w:rPr>
  </w:style>
  <w:style w:type="paragraph" w:customStyle="1" w:styleId="xl209">
    <w:name w:val="xl209"/>
    <w:basedOn w:val="Normal"/>
    <w:rsid w:val="0064355A"/>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color w:val="0000FF"/>
      <w:sz w:val="20"/>
      <w:szCs w:val="20"/>
    </w:rPr>
  </w:style>
  <w:style w:type="numbering" w:customStyle="1" w:styleId="NoList1">
    <w:name w:val="No List1"/>
    <w:next w:val="NoList"/>
    <w:uiPriority w:val="99"/>
    <w:semiHidden/>
    <w:unhideWhenUsed/>
    <w:rsid w:val="0064355A"/>
  </w:style>
  <w:style w:type="table" w:customStyle="1" w:styleId="TableGrid1">
    <w:name w:val="Table Grid1"/>
    <w:basedOn w:val="TableNormal"/>
    <w:next w:val="TableGrid"/>
    <w:uiPriority w:val="59"/>
    <w:rsid w:val="0064355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64355A"/>
    <w:rPr>
      <w:rFonts w:ascii="Times New Roman" w:eastAsiaTheme="minorEastAsia" w:hAnsi="Times New Roman" w:cs="Times New Roman" w:hint="default"/>
      <w:lang w:val="en-IN" w:eastAsia="en-IN"/>
    </w:rPr>
  </w:style>
  <w:style w:type="character" w:customStyle="1" w:styleId="FooterChar1">
    <w:name w:val="Footer Char1"/>
    <w:basedOn w:val="DefaultParagraphFont"/>
    <w:uiPriority w:val="99"/>
    <w:semiHidden/>
    <w:rsid w:val="0064355A"/>
    <w:rPr>
      <w:rFonts w:ascii="Times New Roman" w:eastAsiaTheme="minorEastAsia" w:hAnsi="Times New Roman" w:cs="Times New Roman" w:hint="default"/>
      <w:lang w:val="en-IN" w:eastAsia="en-IN"/>
    </w:rPr>
  </w:style>
  <w:style w:type="character" w:customStyle="1" w:styleId="BalloonTextChar1">
    <w:name w:val="Balloon Text Char1"/>
    <w:basedOn w:val="DefaultParagraphFont"/>
    <w:uiPriority w:val="99"/>
    <w:semiHidden/>
    <w:rsid w:val="0064355A"/>
    <w:rPr>
      <w:rFonts w:ascii="Tahoma" w:eastAsiaTheme="minorEastAsia" w:hAnsi="Tahoma" w:cs="Tahoma" w:hint="default"/>
      <w:sz w:val="16"/>
      <w:szCs w:val="16"/>
      <w:lang w:val="en-IN" w:eastAsia="en-IN"/>
    </w:rPr>
  </w:style>
  <w:style w:type="paragraph" w:customStyle="1" w:styleId="Default">
    <w:name w:val="Default"/>
    <w:rsid w:val="0064355A"/>
    <w:pPr>
      <w:autoSpaceDE w:val="0"/>
      <w:autoSpaceDN w:val="0"/>
      <w:adjustRightInd w:val="0"/>
      <w:spacing w:after="0" w:line="240" w:lineRule="auto"/>
    </w:pPr>
    <w:rPr>
      <w:rFonts w:ascii="Zurich BT" w:eastAsia="Times New Roman" w:hAnsi="Zurich BT" w:cs="Zurich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39446">
      <w:bodyDiv w:val="1"/>
      <w:marLeft w:val="0"/>
      <w:marRight w:val="0"/>
      <w:marTop w:val="0"/>
      <w:marBottom w:val="0"/>
      <w:divBdr>
        <w:top w:val="none" w:sz="0" w:space="0" w:color="auto"/>
        <w:left w:val="none" w:sz="0" w:space="0" w:color="auto"/>
        <w:bottom w:val="none" w:sz="0" w:space="0" w:color="auto"/>
        <w:right w:val="none" w:sz="0" w:space="0" w:color="auto"/>
      </w:divBdr>
    </w:div>
    <w:div w:id="12605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0F65-84CF-4920-B068-BE8669E1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Yassar</dc:creator>
  <cp:lastModifiedBy>JANAGAM NITHISH GOUD</cp:lastModifiedBy>
  <cp:revision>54</cp:revision>
  <cp:lastPrinted>2019-07-09T07:54:00Z</cp:lastPrinted>
  <dcterms:created xsi:type="dcterms:W3CDTF">2016-06-29T11:05:00Z</dcterms:created>
  <dcterms:modified xsi:type="dcterms:W3CDTF">2019-07-09T08:00:00Z</dcterms:modified>
</cp:coreProperties>
</file>